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80524A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10.08.2018  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</w:t>
      </w:r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ежегодного отчета Главы Новокусковского сельского поселения о результатах его деятельности и результатах деятельности Администрации 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26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«Новокусковское сельское поселения»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BE4" w:rsidRPr="00A46BE4" w:rsidRDefault="00EC101F" w:rsidP="00A46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A46BE4" w:rsidRP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ежегодного отчета Главы Новокусковского сельского поселения о результатах его деятельности и результатах деятельности Администрации Новокусковского сельского поселения</w:t>
      </w:r>
      <w:r w:rsid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6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</w:t>
      </w:r>
      <w:r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 заместителя главы по управлению делами.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4A" w:rsidRDefault="0080524A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4A" w:rsidRDefault="0080524A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Pr="00EC101F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EC" w:rsidRPr="00EC101F" w:rsidRDefault="00FE6CEC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80524A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524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0"/>
      <w:bookmarkEnd w:id="0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6BE4" w:rsidRPr="00A46BE4" w:rsidRDefault="00A46BE4" w:rsidP="00A46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ежегодного отчета Главы Новокусковского сельского поселения о результатах его деятельности и результатах деятельности Администрации Новокусковского сельского поселения</w:t>
      </w:r>
    </w:p>
    <w:p w:rsidR="00CA1F33" w:rsidRP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3791" w:rsidRDefault="00CA1F33" w:rsidP="00A46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A46BE4" w:rsidRP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ежегодного отчета Главы Новокусковского сельского поселения о результатах его деятельности и результатах деятельности Администрации Новокусковского сельского поселения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Порядок,</w:t>
      </w:r>
      <w:r w:rsidR="00B737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ежегодный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отчет)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правила подготовки отчета по реализации </w:t>
      </w:r>
      <w:r w:rsidR="00EC2E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вопросов местного значения,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полномочий, осуществляемых Главой Новокусковского сельского поселения (далее – глава поселения) и администрацией Новокусковского сельского поселения (далее – администрация поселения)</w:t>
      </w:r>
      <w:r w:rsidR="00C619DA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решение вопросов, поставленных Советом Новокусковского сельского поселения (далее – Совет поселения)</w:t>
      </w:r>
      <w:r w:rsidR="00B737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3791" w:rsidRPr="00B73791" w:rsidRDefault="00B73791" w:rsidP="00B7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подготовки информации для формирования ежегодного 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Pr="00B737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и сотрудники администрации поселения (далее – специалисты администрации)</w:t>
      </w:r>
      <w:r w:rsidRPr="00B73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5FE" w:rsidRDefault="00B73791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9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Информация для формирования ежегодного отчета включает в себя информацию о реализации</w:t>
      </w:r>
      <w:r w:rsidR="00BB55FE">
        <w:rPr>
          <w:rFonts w:ascii="Times New Roman" w:hAnsi="Times New Roman" w:cs="Times New Roman"/>
          <w:sz w:val="24"/>
          <w:szCs w:val="24"/>
        </w:rPr>
        <w:t>:</w:t>
      </w:r>
    </w:p>
    <w:p w:rsidR="00B73791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73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 местного значения сельского поселения в соответствии со статьей 4 Устава муниципального образования «Новокусковское сельское поселение» (далее – Устав);</w:t>
      </w:r>
    </w:p>
    <w:p w:rsidR="00BB55FE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 органов местного самоуправления сельского поселения на решение вопросов, не отнесенных к вопросам местного значения сельского поселения, в соответствии со статьей 4.1 Устава;</w:t>
      </w:r>
    </w:p>
    <w:p w:rsidR="00BB55FE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полномочий главы поселения в соответствии со статьей 25 Устава;</w:t>
      </w:r>
    </w:p>
    <w:p w:rsidR="00BB55FE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полномочий администрации поселения в соотв</w:t>
      </w:r>
      <w:r w:rsidR="00014253">
        <w:rPr>
          <w:rFonts w:ascii="Times New Roman" w:hAnsi="Times New Roman" w:cs="Times New Roman"/>
          <w:sz w:val="24"/>
          <w:szCs w:val="24"/>
        </w:rPr>
        <w:t>етствии со статьей 28 Устава;</w:t>
      </w:r>
    </w:p>
    <w:p w:rsidR="00014253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полномочий по муниципальному контролю в со</w:t>
      </w:r>
      <w:r w:rsidR="00C619DA">
        <w:rPr>
          <w:rFonts w:ascii="Times New Roman" w:hAnsi="Times New Roman" w:cs="Times New Roman"/>
          <w:sz w:val="24"/>
          <w:szCs w:val="24"/>
        </w:rPr>
        <w:t>ответствии со статьей 29 Устава;</w:t>
      </w:r>
    </w:p>
    <w:p w:rsidR="00227B98" w:rsidRDefault="00C619DA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27B98">
        <w:rPr>
          <w:rFonts w:ascii="Times New Roman" w:hAnsi="Times New Roman" w:cs="Times New Roman"/>
          <w:sz w:val="24"/>
          <w:szCs w:val="24"/>
        </w:rPr>
        <w:t>отдельных государственных полномочий, переданных органам местного самоуправления сельского поселения;</w:t>
      </w:r>
    </w:p>
    <w:p w:rsidR="00C619DA" w:rsidRDefault="00227B98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619DA">
        <w:rPr>
          <w:rFonts w:ascii="Times New Roman" w:hAnsi="Times New Roman" w:cs="Times New Roman"/>
          <w:sz w:val="24"/>
          <w:szCs w:val="24"/>
        </w:rPr>
        <w:t>вопросов, поставленных Советом поселения.</w:t>
      </w:r>
    </w:p>
    <w:p w:rsidR="00EC101F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73791" w:rsidRPr="00B73791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в срок до 1 марта года, следующего за отчетным, специалисты администрации в пределах своей компетенции для формирования ежегодного отчета предоставляют информацию, указанную в пункте 3 настоящего Порядка, заместителю главы сельского поселения по управлению делами.</w:t>
      </w:r>
    </w:p>
    <w:p w:rsidR="00014253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Заместитель главы сельского поселения по управлению делами в срок до 15 марта года, следующего за отчетным, обобщает информацию, формирует проект ежегодного отчета </w:t>
      </w:r>
      <w:r w:rsidR="00C619DA">
        <w:rPr>
          <w:rFonts w:ascii="Times New Roman" w:hAnsi="Times New Roman" w:cs="Times New Roman"/>
          <w:sz w:val="24"/>
          <w:szCs w:val="24"/>
        </w:rPr>
        <w:t xml:space="preserve">с включением в него ответов на вопросы, поставленные Советом поселения, </w:t>
      </w:r>
      <w:r>
        <w:rPr>
          <w:rFonts w:ascii="Times New Roman" w:hAnsi="Times New Roman" w:cs="Times New Roman"/>
          <w:sz w:val="24"/>
          <w:szCs w:val="24"/>
        </w:rPr>
        <w:t>и представляет его на рассмотрение главе поселения.</w:t>
      </w:r>
    </w:p>
    <w:p w:rsidR="00014253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3</w:t>
      </w:r>
      <w:r w:rsidR="00FE6C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отчетным, </w:t>
      </w:r>
      <w:r w:rsidR="00FE6CEC">
        <w:rPr>
          <w:rFonts w:ascii="Times New Roman" w:hAnsi="Times New Roman" w:cs="Times New Roman"/>
          <w:sz w:val="24"/>
          <w:szCs w:val="24"/>
        </w:rPr>
        <w:t>проект ежегодного отчета подлежит рассмотрению гл</w:t>
      </w:r>
      <w:r w:rsidR="00C619DA">
        <w:rPr>
          <w:rFonts w:ascii="Times New Roman" w:hAnsi="Times New Roman" w:cs="Times New Roman"/>
          <w:sz w:val="24"/>
          <w:szCs w:val="24"/>
        </w:rPr>
        <w:t xml:space="preserve">авой поселения и представлению </w:t>
      </w:r>
      <w:r w:rsidR="00FE6CEC">
        <w:rPr>
          <w:rFonts w:ascii="Times New Roman" w:hAnsi="Times New Roman" w:cs="Times New Roman"/>
          <w:sz w:val="24"/>
          <w:szCs w:val="24"/>
        </w:rPr>
        <w:t>Совет</w:t>
      </w:r>
      <w:r w:rsidR="00C619DA">
        <w:rPr>
          <w:rFonts w:ascii="Times New Roman" w:hAnsi="Times New Roman" w:cs="Times New Roman"/>
          <w:sz w:val="24"/>
          <w:szCs w:val="24"/>
        </w:rPr>
        <w:t xml:space="preserve">у </w:t>
      </w:r>
      <w:r w:rsidR="00FE6CEC">
        <w:rPr>
          <w:rFonts w:ascii="Times New Roman" w:hAnsi="Times New Roman" w:cs="Times New Roman"/>
          <w:sz w:val="24"/>
          <w:szCs w:val="24"/>
        </w:rPr>
        <w:t>поселения.</w:t>
      </w:r>
    </w:p>
    <w:p w:rsidR="00FE6CEC" w:rsidRPr="00FE6CEC" w:rsidRDefault="00FE6CEC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 целью информирования граждан о результатах деятельности главы поселения и результатах деятельности администрации поселения ежегодный отчет подлежит обязательному размещению на официальном сайте Новокусковского сельского поселения </w:t>
      </w:r>
      <w:hyperlink r:id="rId7" w:history="1">
        <w:r w:rsidRPr="00FE6CE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5085C" w:rsidRPr="00B73791" w:rsidRDefault="0025085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5085C" w:rsidRPr="00B73791" w:rsidSect="0025085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2B" w:rsidRDefault="00F67D2B" w:rsidP="0025085C">
      <w:pPr>
        <w:spacing w:after="0" w:line="240" w:lineRule="auto"/>
      </w:pPr>
      <w:r>
        <w:separator/>
      </w:r>
    </w:p>
  </w:endnote>
  <w:endnote w:type="continuationSeparator" w:id="0">
    <w:p w:rsidR="00F67D2B" w:rsidRDefault="00F67D2B" w:rsidP="002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2B" w:rsidRDefault="00F67D2B" w:rsidP="0025085C">
      <w:pPr>
        <w:spacing w:after="0" w:line="240" w:lineRule="auto"/>
      </w:pPr>
      <w:r>
        <w:separator/>
      </w:r>
    </w:p>
  </w:footnote>
  <w:footnote w:type="continuationSeparator" w:id="0">
    <w:p w:rsidR="00F67D2B" w:rsidRDefault="00F67D2B" w:rsidP="0025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29540"/>
      <w:docPartObj>
        <w:docPartGallery w:val="Page Numbers (Top of Page)"/>
        <w:docPartUnique/>
      </w:docPartObj>
    </w:sdtPr>
    <w:sdtEndPr/>
    <w:sdtContent>
      <w:p w:rsidR="0025085C" w:rsidRDefault="00250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24A">
          <w:rPr>
            <w:noProof/>
          </w:rPr>
          <w:t>2</w:t>
        </w:r>
        <w:r>
          <w:fldChar w:fldCharType="end"/>
        </w:r>
      </w:p>
    </w:sdtContent>
  </w:sdt>
  <w:p w:rsidR="0025085C" w:rsidRDefault="002508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14253"/>
    <w:rsid w:val="00227B98"/>
    <w:rsid w:val="0025085C"/>
    <w:rsid w:val="005943DE"/>
    <w:rsid w:val="0080524A"/>
    <w:rsid w:val="008F19D1"/>
    <w:rsid w:val="00901FAC"/>
    <w:rsid w:val="00926BE1"/>
    <w:rsid w:val="00A46BE4"/>
    <w:rsid w:val="00B73791"/>
    <w:rsid w:val="00BB55FE"/>
    <w:rsid w:val="00C619DA"/>
    <w:rsid w:val="00CA1F33"/>
    <w:rsid w:val="00D4655B"/>
    <w:rsid w:val="00D639BF"/>
    <w:rsid w:val="00EB3A37"/>
    <w:rsid w:val="00EC101F"/>
    <w:rsid w:val="00EC2E1B"/>
    <w:rsid w:val="00F67D2B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CECA-AEDC-4FE3-8B12-A9AF0F7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C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85C"/>
  </w:style>
  <w:style w:type="paragraph" w:styleId="a9">
    <w:name w:val="footer"/>
    <w:basedOn w:val="a"/>
    <w:link w:val="aa"/>
    <w:uiPriority w:val="99"/>
    <w:unhideWhenUsed/>
    <w:rsid w:val="0025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2018-08-10T06:15:00Z</cp:lastPrinted>
  <dcterms:created xsi:type="dcterms:W3CDTF">2018-01-25T07:52:00Z</dcterms:created>
  <dcterms:modified xsi:type="dcterms:W3CDTF">2018-08-10T06:16:00Z</dcterms:modified>
</cp:coreProperties>
</file>