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063" w:rsidRPr="00384063" w:rsidRDefault="00384063" w:rsidP="00384063">
      <w:pPr>
        <w:spacing w:after="0" w:line="240" w:lineRule="auto"/>
        <w:jc w:val="center"/>
        <w:rPr>
          <w:rFonts w:ascii="Times New Roman" w:eastAsia="Times New Roman" w:hAnsi="Times New Roman"/>
          <w:sz w:val="24"/>
          <w:szCs w:val="24"/>
          <w:lang w:eastAsia="ru-RU"/>
        </w:rPr>
      </w:pPr>
    </w:p>
    <w:p w:rsidR="00384063" w:rsidRPr="00384063" w:rsidRDefault="00384063" w:rsidP="00384063">
      <w:pPr>
        <w:spacing w:after="0" w:line="240" w:lineRule="auto"/>
        <w:jc w:val="center"/>
        <w:rPr>
          <w:rFonts w:ascii="Times New Roman" w:eastAsia="Times New Roman" w:hAnsi="Times New Roman"/>
          <w:sz w:val="24"/>
          <w:szCs w:val="24"/>
          <w:lang w:eastAsia="ru-RU"/>
        </w:rPr>
      </w:pPr>
      <w:r w:rsidRPr="00384063">
        <w:rPr>
          <w:rFonts w:ascii="Times New Roman" w:eastAsia="Times New Roman" w:hAnsi="Times New Roman"/>
          <w:sz w:val="24"/>
          <w:szCs w:val="24"/>
          <w:lang w:eastAsia="ru-RU"/>
        </w:rPr>
        <w:t>Томская область Асиновский район</w:t>
      </w:r>
    </w:p>
    <w:p w:rsidR="00384063" w:rsidRPr="00384063" w:rsidRDefault="00384063" w:rsidP="00384063">
      <w:pPr>
        <w:spacing w:after="0" w:line="240" w:lineRule="auto"/>
        <w:jc w:val="center"/>
        <w:rPr>
          <w:rFonts w:ascii="Times New Roman" w:eastAsia="Times New Roman" w:hAnsi="Times New Roman"/>
          <w:b/>
          <w:sz w:val="28"/>
          <w:szCs w:val="24"/>
          <w:lang w:eastAsia="ru-RU"/>
        </w:rPr>
      </w:pPr>
      <w:r w:rsidRPr="00384063">
        <w:rPr>
          <w:rFonts w:ascii="Times New Roman" w:eastAsia="Times New Roman" w:hAnsi="Times New Roman"/>
          <w:b/>
          <w:sz w:val="28"/>
          <w:szCs w:val="24"/>
          <w:lang w:eastAsia="ru-RU"/>
        </w:rPr>
        <w:t>АДМИНИСТРАЦИЯ</w:t>
      </w:r>
    </w:p>
    <w:p w:rsidR="00384063" w:rsidRPr="00384063" w:rsidRDefault="00384063" w:rsidP="00384063">
      <w:pPr>
        <w:spacing w:after="0" w:line="240" w:lineRule="auto"/>
        <w:jc w:val="center"/>
        <w:rPr>
          <w:rFonts w:ascii="Times New Roman" w:eastAsia="Times New Roman" w:hAnsi="Times New Roman"/>
          <w:b/>
          <w:sz w:val="28"/>
          <w:szCs w:val="24"/>
          <w:lang w:eastAsia="ru-RU"/>
        </w:rPr>
      </w:pPr>
      <w:r w:rsidRPr="00384063">
        <w:rPr>
          <w:rFonts w:ascii="Times New Roman" w:eastAsia="Times New Roman" w:hAnsi="Times New Roman"/>
          <w:b/>
          <w:sz w:val="28"/>
          <w:szCs w:val="24"/>
          <w:lang w:eastAsia="ru-RU"/>
        </w:rPr>
        <w:t>НОВОКУСКОВСКОГО СЕЛЬСКОГО ПОСЕЛЕНИЯ</w:t>
      </w:r>
    </w:p>
    <w:p w:rsidR="00384063" w:rsidRPr="00384063" w:rsidRDefault="00384063" w:rsidP="00384063">
      <w:pPr>
        <w:spacing w:after="0" w:line="240" w:lineRule="auto"/>
        <w:jc w:val="center"/>
        <w:rPr>
          <w:rFonts w:ascii="Times New Roman" w:eastAsia="Times New Roman" w:hAnsi="Times New Roman"/>
          <w:b/>
          <w:sz w:val="28"/>
          <w:szCs w:val="24"/>
          <w:lang w:eastAsia="ru-RU"/>
        </w:rPr>
      </w:pPr>
    </w:p>
    <w:p w:rsidR="00384063" w:rsidRPr="00384063" w:rsidRDefault="00384063" w:rsidP="00384063">
      <w:pPr>
        <w:spacing w:after="0" w:line="240" w:lineRule="auto"/>
        <w:jc w:val="center"/>
        <w:rPr>
          <w:rFonts w:ascii="Times New Roman" w:eastAsia="Times New Roman" w:hAnsi="Times New Roman"/>
          <w:b/>
          <w:sz w:val="28"/>
          <w:szCs w:val="24"/>
          <w:lang w:eastAsia="ru-RU"/>
        </w:rPr>
      </w:pPr>
      <w:r w:rsidRPr="00384063">
        <w:rPr>
          <w:rFonts w:ascii="Times New Roman" w:eastAsia="Times New Roman" w:hAnsi="Times New Roman"/>
          <w:b/>
          <w:sz w:val="28"/>
          <w:szCs w:val="24"/>
          <w:lang w:eastAsia="ru-RU"/>
        </w:rPr>
        <w:t>ПОСТАНОВЛЕНИЕ</w:t>
      </w:r>
    </w:p>
    <w:p w:rsidR="00384063" w:rsidRPr="00384063" w:rsidRDefault="00384063" w:rsidP="00384063">
      <w:pPr>
        <w:spacing w:after="0" w:line="240" w:lineRule="auto"/>
        <w:jc w:val="center"/>
        <w:rPr>
          <w:rFonts w:ascii="Times New Roman" w:eastAsia="Times New Roman" w:hAnsi="Times New Roman"/>
          <w:b/>
          <w:sz w:val="28"/>
          <w:szCs w:val="24"/>
          <w:lang w:eastAsia="ru-RU"/>
        </w:rPr>
      </w:pPr>
    </w:p>
    <w:p w:rsidR="00384063" w:rsidRPr="00384063" w:rsidRDefault="00887C6D" w:rsidP="0038406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r w:rsidR="00431BC1">
        <w:rPr>
          <w:rFonts w:ascii="Times New Roman" w:eastAsia="Times New Roman" w:hAnsi="Times New Roman"/>
          <w:sz w:val="24"/>
          <w:szCs w:val="24"/>
          <w:lang w:eastAsia="ru-RU"/>
        </w:rPr>
        <w:t>.01.2023</w:t>
      </w:r>
      <w:r w:rsidR="00384063" w:rsidRPr="00384063">
        <w:rPr>
          <w:rFonts w:ascii="Times New Roman" w:eastAsia="Times New Roman" w:hAnsi="Times New Roman"/>
          <w:sz w:val="24"/>
          <w:szCs w:val="24"/>
          <w:lang w:eastAsia="ru-RU"/>
        </w:rPr>
        <w:t xml:space="preserve">                                                                                             </w:t>
      </w:r>
      <w:r w:rsidR="00431BC1">
        <w:rPr>
          <w:rFonts w:ascii="Times New Roman" w:eastAsia="Times New Roman" w:hAnsi="Times New Roman"/>
          <w:sz w:val="24"/>
          <w:szCs w:val="24"/>
          <w:lang w:eastAsia="ru-RU"/>
        </w:rPr>
        <w:t xml:space="preserve">                          № 3</w:t>
      </w:r>
    </w:p>
    <w:p w:rsidR="00384063" w:rsidRPr="00384063" w:rsidRDefault="00384063" w:rsidP="00384063">
      <w:pPr>
        <w:spacing w:after="0" w:line="240" w:lineRule="auto"/>
        <w:jc w:val="center"/>
        <w:rPr>
          <w:rFonts w:ascii="Times New Roman" w:eastAsia="Times New Roman" w:hAnsi="Times New Roman"/>
          <w:sz w:val="24"/>
          <w:szCs w:val="24"/>
          <w:lang w:eastAsia="ru-RU"/>
        </w:rPr>
      </w:pPr>
      <w:r w:rsidRPr="00384063">
        <w:rPr>
          <w:rFonts w:ascii="Times New Roman" w:eastAsia="Times New Roman" w:hAnsi="Times New Roman"/>
          <w:sz w:val="24"/>
          <w:szCs w:val="24"/>
          <w:lang w:eastAsia="ru-RU"/>
        </w:rPr>
        <w:t xml:space="preserve">с. </w:t>
      </w:r>
      <w:proofErr w:type="gramStart"/>
      <w:r w:rsidRPr="00384063">
        <w:rPr>
          <w:rFonts w:ascii="Times New Roman" w:eastAsia="Times New Roman" w:hAnsi="Times New Roman"/>
          <w:sz w:val="24"/>
          <w:szCs w:val="24"/>
          <w:lang w:eastAsia="ru-RU"/>
        </w:rPr>
        <w:t>Ново-Кусково</w:t>
      </w:r>
      <w:proofErr w:type="gramEnd"/>
    </w:p>
    <w:p w:rsidR="00384063" w:rsidRPr="00384063" w:rsidRDefault="00384063" w:rsidP="00384063">
      <w:pPr>
        <w:spacing w:after="0" w:line="240" w:lineRule="auto"/>
        <w:jc w:val="center"/>
        <w:rPr>
          <w:rFonts w:ascii="Times New Roman" w:eastAsia="Times New Roman" w:hAnsi="Times New Roman"/>
          <w:sz w:val="24"/>
          <w:szCs w:val="24"/>
          <w:lang w:eastAsia="ru-RU"/>
        </w:rPr>
      </w:pPr>
    </w:p>
    <w:p w:rsidR="00384063" w:rsidRPr="00384063" w:rsidRDefault="00384063" w:rsidP="00384063">
      <w:pPr>
        <w:spacing w:after="0" w:line="240" w:lineRule="auto"/>
        <w:ind w:right="-5"/>
        <w:jc w:val="center"/>
        <w:rPr>
          <w:rFonts w:ascii="Times New Roman" w:eastAsia="Times New Roman" w:hAnsi="Times New Roman"/>
          <w:sz w:val="24"/>
          <w:szCs w:val="24"/>
          <w:lang w:eastAsia="ru-RU"/>
        </w:rPr>
      </w:pPr>
      <w:r w:rsidRPr="00384063">
        <w:rPr>
          <w:rFonts w:ascii="Times New Roman" w:eastAsia="Times New Roman" w:hAnsi="Times New Roman"/>
          <w:sz w:val="24"/>
          <w:szCs w:val="24"/>
          <w:lang w:eastAsia="ru-RU"/>
        </w:rPr>
        <w:t xml:space="preserve">Об установлении стоимости услуг, предоставляемых согласно </w:t>
      </w:r>
    </w:p>
    <w:p w:rsidR="00384063" w:rsidRPr="00384063" w:rsidRDefault="00384063" w:rsidP="00384063">
      <w:pPr>
        <w:spacing w:after="0" w:line="240" w:lineRule="auto"/>
        <w:ind w:right="-5"/>
        <w:jc w:val="center"/>
        <w:rPr>
          <w:rFonts w:ascii="Times New Roman" w:eastAsia="Times New Roman" w:hAnsi="Times New Roman"/>
          <w:sz w:val="24"/>
          <w:szCs w:val="24"/>
          <w:lang w:eastAsia="ru-RU"/>
        </w:rPr>
      </w:pPr>
      <w:r w:rsidRPr="00384063">
        <w:rPr>
          <w:rFonts w:ascii="Times New Roman" w:eastAsia="Times New Roman" w:hAnsi="Times New Roman"/>
          <w:sz w:val="24"/>
          <w:szCs w:val="24"/>
          <w:lang w:eastAsia="ru-RU"/>
        </w:rPr>
        <w:t xml:space="preserve">гарантированному перечню услуг по погребению </w:t>
      </w:r>
    </w:p>
    <w:p w:rsidR="000E1E47" w:rsidRPr="000E1E47" w:rsidRDefault="000E1E47" w:rsidP="000E1E47">
      <w:pPr>
        <w:spacing w:after="0" w:line="240" w:lineRule="auto"/>
        <w:rPr>
          <w:rFonts w:ascii="Times New Roman" w:eastAsia="Times New Roman" w:hAnsi="Times New Roman"/>
          <w:sz w:val="24"/>
          <w:szCs w:val="24"/>
          <w:lang w:eastAsia="ru-RU"/>
        </w:rPr>
      </w:pPr>
    </w:p>
    <w:p w:rsidR="000E1E47" w:rsidRPr="000E1E47" w:rsidRDefault="000E1E47" w:rsidP="000E1E47">
      <w:pPr>
        <w:spacing w:after="0" w:line="240" w:lineRule="auto"/>
        <w:jc w:val="both"/>
        <w:rPr>
          <w:rFonts w:ascii="Times New Roman" w:eastAsia="Times New Roman" w:hAnsi="Times New Roman"/>
          <w:sz w:val="24"/>
          <w:szCs w:val="24"/>
          <w:lang w:eastAsia="ru-RU"/>
        </w:rPr>
      </w:pPr>
    </w:p>
    <w:p w:rsidR="000E1E47" w:rsidRPr="000E1E47" w:rsidRDefault="000E1E47" w:rsidP="000E1E47">
      <w:pPr>
        <w:spacing w:after="0" w:line="240" w:lineRule="auto"/>
        <w:ind w:firstLine="708"/>
        <w:jc w:val="both"/>
        <w:rPr>
          <w:rFonts w:ascii="Times New Roman" w:eastAsia="Times New Roman" w:hAnsi="Times New Roman"/>
          <w:sz w:val="24"/>
          <w:szCs w:val="24"/>
          <w:lang w:eastAsia="ru-RU"/>
        </w:rPr>
      </w:pPr>
      <w:r w:rsidRPr="000E1E47">
        <w:rPr>
          <w:rFonts w:ascii="Times New Roman" w:eastAsia="Times New Roman" w:hAnsi="Times New Roman"/>
          <w:sz w:val="24"/>
          <w:szCs w:val="24"/>
          <w:lang w:eastAsia="ru-RU"/>
        </w:rPr>
        <w:t>В соответствии с Федеральным законом от 12 января 1996 года № 8-ФЗ «О погребении и похоронном деле»,  распоряжением Администрации Томской области от 15 октября 2015 года № 761-ра «Об организации согласования стоимости услуг, предоставляемых согласно гарантированному перечню услуг по погребению»</w:t>
      </w:r>
    </w:p>
    <w:p w:rsidR="000E1E47" w:rsidRPr="000E1E47" w:rsidRDefault="000E1E47" w:rsidP="000E1E47">
      <w:pPr>
        <w:spacing w:after="0" w:line="240" w:lineRule="auto"/>
        <w:jc w:val="both"/>
        <w:rPr>
          <w:rFonts w:ascii="Times New Roman" w:eastAsia="Times New Roman" w:hAnsi="Times New Roman"/>
          <w:sz w:val="24"/>
          <w:szCs w:val="24"/>
          <w:lang w:eastAsia="ru-RU"/>
        </w:rPr>
      </w:pPr>
    </w:p>
    <w:p w:rsidR="000E1E47" w:rsidRPr="000E1E47" w:rsidRDefault="000E1E47" w:rsidP="00416889">
      <w:pPr>
        <w:spacing w:after="0" w:line="240" w:lineRule="auto"/>
        <w:ind w:firstLine="708"/>
        <w:jc w:val="both"/>
        <w:rPr>
          <w:rFonts w:ascii="Times New Roman" w:eastAsia="Times New Roman" w:hAnsi="Times New Roman"/>
          <w:b/>
          <w:sz w:val="24"/>
          <w:szCs w:val="24"/>
          <w:lang w:eastAsia="ru-RU"/>
        </w:rPr>
      </w:pPr>
      <w:r w:rsidRPr="000E1E47">
        <w:rPr>
          <w:rFonts w:ascii="Times New Roman" w:eastAsia="Times New Roman" w:hAnsi="Times New Roman"/>
          <w:b/>
          <w:sz w:val="24"/>
          <w:szCs w:val="24"/>
          <w:lang w:eastAsia="ru-RU"/>
        </w:rPr>
        <w:t>ПОСТАНОВЛЯЮ:</w:t>
      </w:r>
    </w:p>
    <w:p w:rsidR="000E1E47" w:rsidRPr="000E1E47" w:rsidRDefault="000E1E47" w:rsidP="000E1E47">
      <w:pPr>
        <w:spacing w:after="0" w:line="240" w:lineRule="auto"/>
        <w:ind w:firstLine="708"/>
        <w:jc w:val="both"/>
        <w:rPr>
          <w:rFonts w:ascii="Times New Roman" w:eastAsia="Times New Roman" w:hAnsi="Times New Roman"/>
          <w:sz w:val="24"/>
          <w:szCs w:val="24"/>
          <w:lang w:eastAsia="ru-RU"/>
        </w:rPr>
      </w:pPr>
      <w:r w:rsidRPr="000E1E47">
        <w:rPr>
          <w:rFonts w:ascii="Times New Roman" w:eastAsia="Times New Roman" w:hAnsi="Times New Roman"/>
          <w:sz w:val="24"/>
          <w:szCs w:val="24"/>
          <w:lang w:eastAsia="ru-RU"/>
        </w:rPr>
        <w:t>1. Утвердить стоимость услуг, предоставляемых согласно гарантированному перечню услуг по погребению, согласно приложению в следующих размерах:</w:t>
      </w:r>
    </w:p>
    <w:p w:rsidR="000E1E47" w:rsidRPr="000E1E47" w:rsidRDefault="000E1E47" w:rsidP="000E1E47">
      <w:pPr>
        <w:spacing w:after="0" w:line="240" w:lineRule="auto"/>
        <w:ind w:firstLine="708"/>
        <w:jc w:val="both"/>
        <w:rPr>
          <w:rFonts w:ascii="Times New Roman" w:eastAsia="Times New Roman" w:hAnsi="Times New Roman"/>
          <w:sz w:val="24"/>
          <w:szCs w:val="24"/>
          <w:lang w:eastAsia="ru-RU"/>
        </w:rPr>
      </w:pPr>
      <w:r w:rsidRPr="000E1E47">
        <w:rPr>
          <w:rFonts w:ascii="Times New Roman" w:eastAsia="Times New Roman" w:hAnsi="Times New Roman"/>
          <w:sz w:val="24"/>
          <w:szCs w:val="24"/>
          <w:lang w:eastAsia="ru-RU"/>
        </w:rPr>
        <w:t xml:space="preserve">1.1. В случае осуществления погребения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 </w:t>
      </w:r>
      <w:r w:rsidR="004441A9">
        <w:rPr>
          <w:rFonts w:ascii="Times New Roman" w:eastAsia="Times New Roman" w:hAnsi="Times New Roman"/>
          <w:sz w:val="24"/>
          <w:szCs w:val="24"/>
          <w:lang w:eastAsia="ru-RU"/>
        </w:rPr>
        <w:t>10131</w:t>
      </w:r>
      <w:r w:rsidRPr="000E1E47">
        <w:rPr>
          <w:rFonts w:ascii="Times New Roman" w:eastAsia="Times New Roman" w:hAnsi="Times New Roman"/>
          <w:sz w:val="24"/>
          <w:szCs w:val="24"/>
          <w:lang w:eastAsia="ru-RU"/>
        </w:rPr>
        <w:t>,00 рублей.</w:t>
      </w:r>
    </w:p>
    <w:p w:rsidR="000E1E47" w:rsidRPr="000E1E47" w:rsidRDefault="000E1E47" w:rsidP="000E1E47">
      <w:pPr>
        <w:spacing w:after="0" w:line="240" w:lineRule="auto"/>
        <w:jc w:val="both"/>
        <w:rPr>
          <w:rFonts w:ascii="Times New Roman" w:eastAsia="Times New Roman" w:hAnsi="Times New Roman"/>
          <w:sz w:val="24"/>
          <w:szCs w:val="24"/>
          <w:lang w:eastAsia="ru-RU"/>
        </w:rPr>
      </w:pPr>
      <w:r w:rsidRPr="000E1E47">
        <w:rPr>
          <w:rFonts w:ascii="Times New Roman" w:eastAsia="Times New Roman" w:hAnsi="Times New Roman"/>
          <w:sz w:val="24"/>
          <w:szCs w:val="24"/>
          <w:lang w:eastAsia="ru-RU"/>
        </w:rPr>
        <w:tab/>
        <w:t xml:space="preserve">1.2. В случае погребения умерших (погибших),  не имеющих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 </w:t>
      </w:r>
      <w:r w:rsidR="004441A9">
        <w:rPr>
          <w:rFonts w:ascii="Times New Roman" w:eastAsia="Times New Roman" w:hAnsi="Times New Roman"/>
          <w:sz w:val="24"/>
          <w:szCs w:val="24"/>
          <w:lang w:eastAsia="ru-RU"/>
        </w:rPr>
        <w:t>7340</w:t>
      </w:r>
      <w:r w:rsidRPr="000E1E47">
        <w:rPr>
          <w:rFonts w:ascii="Times New Roman" w:eastAsia="Times New Roman" w:hAnsi="Times New Roman"/>
          <w:sz w:val="24"/>
          <w:szCs w:val="24"/>
          <w:lang w:eastAsia="ru-RU"/>
        </w:rPr>
        <w:t>,00 рублей.</w:t>
      </w:r>
    </w:p>
    <w:p w:rsidR="00384063" w:rsidRPr="00384063" w:rsidRDefault="00384063" w:rsidP="00384063">
      <w:pPr>
        <w:spacing w:after="0" w:line="240" w:lineRule="auto"/>
        <w:ind w:firstLine="708"/>
        <w:jc w:val="both"/>
        <w:rPr>
          <w:rFonts w:ascii="Times New Roman" w:eastAsia="Times New Roman" w:hAnsi="Times New Roman"/>
          <w:sz w:val="24"/>
          <w:szCs w:val="24"/>
          <w:lang w:eastAsia="ru-RU"/>
        </w:rPr>
      </w:pPr>
      <w:r w:rsidRPr="00384063">
        <w:rPr>
          <w:rFonts w:ascii="Times New Roman" w:eastAsia="Times New Roman" w:hAnsi="Times New Roman"/>
          <w:sz w:val="24"/>
          <w:szCs w:val="24"/>
          <w:lang w:eastAsia="ru-RU"/>
        </w:rPr>
        <w:t xml:space="preserve">2. </w:t>
      </w:r>
      <w:r w:rsidR="00610E6C">
        <w:rPr>
          <w:rFonts w:ascii="Times New Roman" w:eastAsia="Times New Roman" w:hAnsi="Times New Roman"/>
          <w:sz w:val="24"/>
          <w:szCs w:val="24"/>
          <w:lang w:eastAsia="ru-RU"/>
        </w:rPr>
        <w:t xml:space="preserve">Отменить </w:t>
      </w:r>
      <w:r w:rsidRPr="00384063">
        <w:rPr>
          <w:rFonts w:ascii="Times New Roman" w:eastAsia="Times New Roman" w:hAnsi="Times New Roman"/>
          <w:sz w:val="24"/>
          <w:szCs w:val="24"/>
          <w:lang w:eastAsia="ru-RU"/>
        </w:rPr>
        <w:t>постановление Администрации Новокуско</w:t>
      </w:r>
      <w:r w:rsidR="004441A9">
        <w:rPr>
          <w:rFonts w:ascii="Times New Roman" w:eastAsia="Times New Roman" w:hAnsi="Times New Roman"/>
          <w:sz w:val="24"/>
          <w:szCs w:val="24"/>
          <w:lang w:eastAsia="ru-RU"/>
        </w:rPr>
        <w:t>вского сельского поселения от 26.01.2022 № 5</w:t>
      </w:r>
      <w:r w:rsidRPr="00384063">
        <w:rPr>
          <w:rFonts w:ascii="Times New Roman" w:eastAsia="Times New Roman" w:hAnsi="Times New Roman"/>
          <w:sz w:val="24"/>
          <w:szCs w:val="24"/>
          <w:lang w:eastAsia="ru-RU"/>
        </w:rPr>
        <w:t xml:space="preserve"> «Об установлении стоимости услуг, предоставляемых согласно гарантированному перечню услуг по погребению».</w:t>
      </w:r>
    </w:p>
    <w:p w:rsidR="00384063" w:rsidRPr="00384063" w:rsidRDefault="00384063" w:rsidP="00384063">
      <w:pPr>
        <w:spacing w:after="0" w:line="240" w:lineRule="auto"/>
        <w:ind w:firstLine="708"/>
        <w:jc w:val="both"/>
        <w:rPr>
          <w:rFonts w:ascii="Times New Roman" w:eastAsia="Times New Roman" w:hAnsi="Times New Roman"/>
          <w:sz w:val="24"/>
          <w:szCs w:val="24"/>
          <w:lang w:eastAsia="ru-RU"/>
        </w:rPr>
      </w:pPr>
      <w:r w:rsidRPr="00384063">
        <w:rPr>
          <w:rFonts w:ascii="Times New Roman" w:eastAsia="Times New Roman" w:hAnsi="Times New Roman"/>
          <w:sz w:val="24"/>
          <w:szCs w:val="24"/>
          <w:lang w:eastAsia="ru-RU"/>
        </w:rPr>
        <w:t>3. Настоящее постановление вступает в силу со дня его официального опубл</w:t>
      </w:r>
      <w:r w:rsidR="004441A9">
        <w:rPr>
          <w:rFonts w:ascii="Times New Roman" w:eastAsia="Times New Roman" w:hAnsi="Times New Roman"/>
          <w:sz w:val="24"/>
          <w:szCs w:val="24"/>
          <w:lang w:eastAsia="ru-RU"/>
        </w:rPr>
        <w:t>икования, но не ранее 01.02.2023</w:t>
      </w:r>
      <w:r w:rsidRPr="00384063">
        <w:rPr>
          <w:rFonts w:ascii="Times New Roman" w:eastAsia="Times New Roman" w:hAnsi="Times New Roman"/>
          <w:sz w:val="24"/>
          <w:szCs w:val="24"/>
          <w:lang w:eastAsia="ru-RU"/>
        </w:rPr>
        <w:t>.</w:t>
      </w:r>
    </w:p>
    <w:p w:rsidR="00384063" w:rsidRPr="00384063" w:rsidRDefault="00384063" w:rsidP="00384063">
      <w:pPr>
        <w:spacing w:after="0" w:line="240" w:lineRule="auto"/>
        <w:ind w:firstLine="708"/>
        <w:jc w:val="both"/>
        <w:rPr>
          <w:rFonts w:ascii="Times New Roman CYR" w:eastAsia="Times New Roman" w:hAnsi="Times New Roman CYR" w:cs="Times New Roman CYR"/>
          <w:kern w:val="2"/>
          <w:sz w:val="24"/>
          <w:szCs w:val="24"/>
          <w:lang w:eastAsia="ru-RU"/>
        </w:rPr>
      </w:pPr>
      <w:r w:rsidRPr="00384063">
        <w:rPr>
          <w:rFonts w:ascii="Times New Roman" w:eastAsia="Times New Roman" w:hAnsi="Times New Roman"/>
          <w:sz w:val="24"/>
          <w:szCs w:val="24"/>
          <w:lang w:eastAsia="ru-RU"/>
        </w:rPr>
        <w:t xml:space="preserve">4. Настоящее постановление подлежит официальному опубликованию в официальном печатном издании </w:t>
      </w:r>
      <w:r w:rsidRPr="00384063">
        <w:rPr>
          <w:rFonts w:ascii="Times New Roman CYR" w:eastAsia="Times New Roman" w:hAnsi="Times New Roman CYR" w:cs="Times New Roman CYR"/>
          <w:kern w:val="2"/>
          <w:sz w:val="24"/>
          <w:szCs w:val="24"/>
          <w:lang w:eastAsia="ru-RU"/>
        </w:rPr>
        <w:t>«Информационный бюллетень» и размещению</w:t>
      </w:r>
      <w:r w:rsidRPr="00384063">
        <w:rPr>
          <w:rFonts w:ascii="Times New Roman" w:eastAsia="Times New Roman" w:hAnsi="Times New Roman"/>
          <w:sz w:val="24"/>
          <w:szCs w:val="24"/>
          <w:lang w:eastAsia="ru-RU"/>
        </w:rPr>
        <w:t xml:space="preserve"> на официальном сайте Новокусковского сельского поселения </w:t>
      </w:r>
      <w:hyperlink r:id="rId8" w:history="1">
        <w:r w:rsidRPr="00384063">
          <w:rPr>
            <w:rFonts w:ascii="Times New Roman" w:eastAsia="Times New Roman" w:hAnsi="Times New Roman"/>
            <w:sz w:val="24"/>
            <w:szCs w:val="24"/>
            <w:lang w:eastAsia="ru-RU"/>
          </w:rPr>
          <w:t>www.nkselpasino.ru</w:t>
        </w:r>
      </w:hyperlink>
      <w:r w:rsidRPr="00384063">
        <w:rPr>
          <w:rFonts w:ascii="Times New Roman CYR" w:eastAsia="Times New Roman" w:hAnsi="Times New Roman CYR" w:cs="Times New Roman CYR"/>
          <w:kern w:val="2"/>
          <w:sz w:val="24"/>
          <w:szCs w:val="24"/>
          <w:lang w:eastAsia="ru-RU"/>
        </w:rPr>
        <w:t>.</w:t>
      </w:r>
      <w:r w:rsidRPr="00384063">
        <w:rPr>
          <w:rFonts w:ascii="Times New Roman" w:eastAsia="Times New Roman" w:hAnsi="Times New Roman"/>
          <w:sz w:val="24"/>
          <w:szCs w:val="24"/>
          <w:lang w:eastAsia="ru-RU"/>
        </w:rPr>
        <w:t xml:space="preserve"> </w:t>
      </w:r>
    </w:p>
    <w:p w:rsidR="00384063" w:rsidRPr="00384063" w:rsidRDefault="00384063" w:rsidP="00384063">
      <w:pPr>
        <w:spacing w:after="0" w:line="240" w:lineRule="auto"/>
        <w:jc w:val="both"/>
        <w:rPr>
          <w:rFonts w:ascii="Times New Roman" w:eastAsia="Times New Roman" w:hAnsi="Times New Roman"/>
          <w:sz w:val="24"/>
          <w:szCs w:val="24"/>
          <w:lang w:eastAsia="ru-RU"/>
        </w:rPr>
      </w:pPr>
      <w:r w:rsidRPr="00384063">
        <w:rPr>
          <w:rFonts w:ascii="Times New Roman" w:eastAsia="Times New Roman" w:hAnsi="Times New Roman"/>
          <w:sz w:val="24"/>
          <w:szCs w:val="24"/>
          <w:lang w:eastAsia="ru-RU"/>
        </w:rPr>
        <w:tab/>
        <w:t>5. Контроль исполнения постановления возложить на ведущего специалиста по экономике и финансам.</w:t>
      </w:r>
    </w:p>
    <w:p w:rsidR="00384063" w:rsidRDefault="00384063" w:rsidP="000E1E47">
      <w:pPr>
        <w:spacing w:after="0" w:line="240" w:lineRule="auto"/>
        <w:ind w:firstLine="708"/>
        <w:jc w:val="both"/>
        <w:rPr>
          <w:rFonts w:ascii="Times New Roman" w:eastAsia="Times New Roman" w:hAnsi="Times New Roman"/>
          <w:sz w:val="24"/>
          <w:szCs w:val="24"/>
          <w:lang w:eastAsia="ru-RU"/>
        </w:rPr>
      </w:pPr>
    </w:p>
    <w:p w:rsidR="00384063" w:rsidRDefault="00384063" w:rsidP="000E1E47">
      <w:pPr>
        <w:spacing w:after="0" w:line="240" w:lineRule="auto"/>
        <w:ind w:firstLine="708"/>
        <w:jc w:val="both"/>
        <w:rPr>
          <w:rFonts w:ascii="Times New Roman" w:eastAsia="Times New Roman" w:hAnsi="Times New Roman"/>
          <w:sz w:val="24"/>
          <w:szCs w:val="24"/>
          <w:lang w:eastAsia="ru-RU"/>
        </w:rPr>
      </w:pPr>
    </w:p>
    <w:p w:rsidR="000E1E47" w:rsidRPr="000E1E47" w:rsidRDefault="000E1E47" w:rsidP="000E1E47">
      <w:pPr>
        <w:spacing w:after="0" w:line="240" w:lineRule="auto"/>
        <w:jc w:val="both"/>
        <w:rPr>
          <w:rFonts w:ascii="Times New Roman" w:eastAsia="Times New Roman" w:hAnsi="Times New Roman"/>
          <w:sz w:val="24"/>
          <w:szCs w:val="24"/>
          <w:lang w:eastAsia="ru-RU"/>
        </w:rPr>
      </w:pPr>
    </w:p>
    <w:p w:rsidR="000E1E47" w:rsidRPr="000E1E47" w:rsidRDefault="000E1E47" w:rsidP="000E1E47">
      <w:pPr>
        <w:spacing w:after="0" w:line="240" w:lineRule="auto"/>
        <w:jc w:val="both"/>
        <w:rPr>
          <w:rFonts w:ascii="Times New Roman" w:eastAsia="Times New Roman" w:hAnsi="Times New Roman"/>
          <w:sz w:val="24"/>
          <w:szCs w:val="24"/>
          <w:lang w:eastAsia="ru-RU"/>
        </w:rPr>
      </w:pPr>
    </w:p>
    <w:p w:rsidR="000E1E47" w:rsidRPr="000E1E47" w:rsidRDefault="000E1E47" w:rsidP="000E1E47">
      <w:pPr>
        <w:spacing w:after="0" w:line="240" w:lineRule="auto"/>
        <w:jc w:val="both"/>
        <w:rPr>
          <w:rFonts w:ascii="Times New Roman" w:eastAsia="Times New Roman" w:hAnsi="Times New Roman"/>
          <w:sz w:val="24"/>
          <w:szCs w:val="24"/>
          <w:lang w:eastAsia="ru-RU"/>
        </w:rPr>
      </w:pPr>
      <w:r w:rsidRPr="000E1E47">
        <w:rPr>
          <w:rFonts w:ascii="Times New Roman" w:eastAsia="Times New Roman" w:hAnsi="Times New Roman"/>
          <w:sz w:val="24"/>
          <w:szCs w:val="24"/>
          <w:lang w:eastAsia="ru-RU"/>
        </w:rPr>
        <w:t xml:space="preserve">Глава сельского поселения                                                            </w:t>
      </w:r>
      <w:r w:rsidR="00384063">
        <w:rPr>
          <w:rFonts w:ascii="Times New Roman" w:eastAsia="Times New Roman" w:hAnsi="Times New Roman"/>
          <w:sz w:val="24"/>
          <w:szCs w:val="24"/>
          <w:lang w:eastAsia="ru-RU"/>
        </w:rPr>
        <w:t xml:space="preserve">      </w:t>
      </w:r>
      <w:r w:rsidRPr="000E1E47">
        <w:rPr>
          <w:rFonts w:ascii="Times New Roman" w:eastAsia="Times New Roman" w:hAnsi="Times New Roman"/>
          <w:sz w:val="24"/>
          <w:szCs w:val="24"/>
          <w:lang w:eastAsia="ru-RU"/>
        </w:rPr>
        <w:t xml:space="preserve">   </w:t>
      </w:r>
      <w:r w:rsidR="00384063">
        <w:rPr>
          <w:rFonts w:ascii="Times New Roman" w:eastAsia="Times New Roman" w:hAnsi="Times New Roman"/>
          <w:sz w:val="24"/>
          <w:szCs w:val="24"/>
          <w:lang w:eastAsia="ru-RU"/>
        </w:rPr>
        <w:t xml:space="preserve">          </w:t>
      </w:r>
      <w:r w:rsidRPr="000E1E47">
        <w:rPr>
          <w:rFonts w:ascii="Times New Roman" w:eastAsia="Times New Roman" w:hAnsi="Times New Roman"/>
          <w:sz w:val="24"/>
          <w:szCs w:val="24"/>
          <w:lang w:eastAsia="ru-RU"/>
        </w:rPr>
        <w:t xml:space="preserve"> </w:t>
      </w:r>
      <w:r w:rsidR="00384063">
        <w:rPr>
          <w:rFonts w:ascii="Times New Roman" w:eastAsia="Times New Roman" w:hAnsi="Times New Roman"/>
          <w:sz w:val="24"/>
          <w:szCs w:val="24"/>
          <w:lang w:eastAsia="ru-RU"/>
        </w:rPr>
        <w:t>А.В.  Карпенко</w:t>
      </w:r>
    </w:p>
    <w:p w:rsidR="000E1E47" w:rsidRPr="000E1E47" w:rsidRDefault="000E1E47" w:rsidP="000E1E47">
      <w:pPr>
        <w:spacing w:after="0" w:line="240" w:lineRule="auto"/>
        <w:jc w:val="both"/>
        <w:rPr>
          <w:rFonts w:ascii="Times New Roman" w:eastAsia="Times New Roman" w:hAnsi="Times New Roman"/>
          <w:sz w:val="24"/>
          <w:szCs w:val="24"/>
          <w:lang w:eastAsia="ru-RU"/>
        </w:rPr>
      </w:pPr>
    </w:p>
    <w:p w:rsidR="000E1E47" w:rsidRPr="000E1E47" w:rsidRDefault="000E1E47" w:rsidP="000E1E47">
      <w:pPr>
        <w:spacing w:after="0" w:line="240" w:lineRule="auto"/>
        <w:rPr>
          <w:rFonts w:ascii="Times New Roman" w:eastAsia="Times New Roman" w:hAnsi="Times New Roman"/>
          <w:sz w:val="24"/>
          <w:szCs w:val="24"/>
          <w:lang w:eastAsia="ru-RU"/>
        </w:rPr>
      </w:pPr>
    </w:p>
    <w:p w:rsidR="000E1E47" w:rsidRPr="000E1E47" w:rsidRDefault="000E1E47" w:rsidP="000E1E47">
      <w:pPr>
        <w:spacing w:after="0" w:line="240" w:lineRule="auto"/>
        <w:rPr>
          <w:rFonts w:ascii="Times New Roman" w:eastAsia="Times New Roman" w:hAnsi="Times New Roman"/>
          <w:sz w:val="24"/>
          <w:szCs w:val="24"/>
          <w:lang w:eastAsia="ru-RU"/>
        </w:rPr>
      </w:pPr>
    </w:p>
    <w:p w:rsidR="000E1E47" w:rsidRPr="000E1E47" w:rsidRDefault="000E1E47" w:rsidP="000E1E47">
      <w:pPr>
        <w:spacing w:after="0" w:line="240" w:lineRule="auto"/>
        <w:rPr>
          <w:rFonts w:ascii="Times New Roman" w:eastAsia="Times New Roman" w:hAnsi="Times New Roman"/>
          <w:sz w:val="24"/>
          <w:szCs w:val="24"/>
          <w:lang w:eastAsia="ru-RU"/>
        </w:rPr>
      </w:pPr>
    </w:p>
    <w:p w:rsidR="000E1E47" w:rsidRPr="000E1E47" w:rsidRDefault="000E1E47" w:rsidP="000E1E47">
      <w:pPr>
        <w:spacing w:after="0" w:line="240" w:lineRule="auto"/>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4359"/>
      </w:tblGrid>
      <w:tr w:rsidR="000E1E47" w:rsidRPr="000E1E47" w:rsidTr="00E62B4D">
        <w:tc>
          <w:tcPr>
            <w:tcW w:w="4359" w:type="dxa"/>
          </w:tcPr>
          <w:p w:rsidR="000E1E47" w:rsidRPr="000E1E47" w:rsidRDefault="000E1E47" w:rsidP="00C25815">
            <w:pPr>
              <w:spacing w:after="0" w:line="240" w:lineRule="auto"/>
              <w:rPr>
                <w:rFonts w:ascii="Times New Roman" w:eastAsia="Times New Roman" w:hAnsi="Times New Roman"/>
                <w:lang w:eastAsia="ru-RU"/>
              </w:rPr>
            </w:pPr>
          </w:p>
          <w:p w:rsidR="000E1E47" w:rsidRDefault="000E1E47" w:rsidP="00C25815">
            <w:pPr>
              <w:spacing w:after="0" w:line="240" w:lineRule="auto"/>
              <w:rPr>
                <w:rFonts w:ascii="Times New Roman" w:eastAsia="Times New Roman" w:hAnsi="Times New Roman"/>
                <w:sz w:val="24"/>
                <w:szCs w:val="24"/>
                <w:lang w:eastAsia="ru-RU"/>
              </w:rPr>
            </w:pPr>
          </w:p>
          <w:p w:rsidR="00416889" w:rsidRPr="000E1E47" w:rsidRDefault="00416889" w:rsidP="00C25815">
            <w:pPr>
              <w:spacing w:after="0" w:line="240" w:lineRule="auto"/>
              <w:rPr>
                <w:rFonts w:ascii="Times New Roman" w:eastAsia="Times New Roman" w:hAnsi="Times New Roman"/>
                <w:sz w:val="24"/>
                <w:szCs w:val="24"/>
                <w:lang w:eastAsia="ru-RU"/>
              </w:rPr>
            </w:pPr>
          </w:p>
        </w:tc>
      </w:tr>
    </w:tbl>
    <w:p w:rsidR="000E1E47" w:rsidRPr="000E1E47" w:rsidRDefault="00C25815" w:rsidP="00C25815">
      <w:pPr>
        <w:spacing w:after="0" w:line="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00610E6C">
        <w:rPr>
          <w:rFonts w:ascii="Times New Roman" w:eastAsia="Times New Roman" w:hAnsi="Times New Roman"/>
          <w:sz w:val="24"/>
          <w:szCs w:val="24"/>
          <w:lang w:eastAsia="ru-RU"/>
        </w:rPr>
        <w:t>Приложение № 1</w:t>
      </w:r>
    </w:p>
    <w:tbl>
      <w:tblPr>
        <w:tblW w:w="0" w:type="auto"/>
        <w:tblLook w:val="04A0" w:firstRow="1" w:lastRow="0" w:firstColumn="1" w:lastColumn="0" w:noHBand="0" w:noVBand="1"/>
      </w:tblPr>
      <w:tblGrid>
        <w:gridCol w:w="4644"/>
        <w:gridCol w:w="4359"/>
      </w:tblGrid>
      <w:tr w:rsidR="000E1E47" w:rsidRPr="000E1E47" w:rsidTr="00E62B4D">
        <w:tc>
          <w:tcPr>
            <w:tcW w:w="4644" w:type="dxa"/>
          </w:tcPr>
          <w:p w:rsidR="000E1E47" w:rsidRDefault="000E1E47" w:rsidP="00C25815">
            <w:pPr>
              <w:spacing w:after="0" w:line="0" w:lineRule="atLeast"/>
              <w:rPr>
                <w:rFonts w:ascii="Times New Roman" w:eastAsia="Times New Roman" w:hAnsi="Times New Roman"/>
                <w:sz w:val="24"/>
                <w:szCs w:val="24"/>
              </w:rPr>
            </w:pPr>
          </w:p>
          <w:p w:rsidR="00610E6C" w:rsidRPr="00610E6C" w:rsidRDefault="00C25815" w:rsidP="00C25815">
            <w:pPr>
              <w:spacing w:after="0" w:line="0" w:lineRule="atLeast"/>
              <w:jc w:val="right"/>
              <w:rPr>
                <w:rFonts w:ascii="Times New Roman" w:eastAsia="Times New Roman" w:hAnsi="Times New Roman"/>
                <w:sz w:val="24"/>
                <w:szCs w:val="24"/>
              </w:rPr>
            </w:pPr>
            <w:r>
              <w:rPr>
                <w:rFonts w:ascii="Times New Roman" w:eastAsia="Times New Roman" w:hAnsi="Times New Roman"/>
                <w:sz w:val="24"/>
                <w:szCs w:val="24"/>
              </w:rPr>
              <w:t xml:space="preserve">                    </w:t>
            </w:r>
          </w:p>
        </w:tc>
        <w:tc>
          <w:tcPr>
            <w:tcW w:w="4359" w:type="dxa"/>
            <w:hideMark/>
          </w:tcPr>
          <w:p w:rsidR="00C25815" w:rsidRDefault="00610E6C" w:rsidP="00C25815">
            <w:pPr>
              <w:spacing w:after="0" w:line="0" w:lineRule="atLeast"/>
              <w:rPr>
                <w:rFonts w:ascii="Times New Roman" w:eastAsia="Times New Roman" w:hAnsi="Times New Roman"/>
                <w:sz w:val="24"/>
                <w:szCs w:val="24"/>
              </w:rPr>
            </w:pPr>
            <w:r>
              <w:rPr>
                <w:rFonts w:ascii="Times New Roman" w:eastAsia="Times New Roman" w:hAnsi="Times New Roman"/>
                <w:sz w:val="24"/>
                <w:szCs w:val="24"/>
              </w:rPr>
              <w:t xml:space="preserve"> </w:t>
            </w:r>
            <w:r w:rsidR="00C25815">
              <w:rPr>
                <w:rFonts w:ascii="Times New Roman" w:eastAsia="Times New Roman" w:hAnsi="Times New Roman"/>
                <w:sz w:val="24"/>
                <w:szCs w:val="24"/>
              </w:rPr>
              <w:t xml:space="preserve">  </w:t>
            </w:r>
            <w:r>
              <w:rPr>
                <w:rFonts w:ascii="Times New Roman" w:eastAsia="Times New Roman" w:hAnsi="Times New Roman"/>
                <w:sz w:val="24"/>
                <w:szCs w:val="24"/>
              </w:rPr>
              <w:t>УТВЕРЖДЕНО</w:t>
            </w:r>
          </w:p>
          <w:p w:rsidR="000E1E47" w:rsidRDefault="00C25815" w:rsidP="00C25815">
            <w:pPr>
              <w:tabs>
                <w:tab w:val="left" w:pos="2785"/>
              </w:tabs>
              <w:spacing w:after="0" w:line="0" w:lineRule="atLeast"/>
              <w:rPr>
                <w:rFonts w:ascii="Times New Roman" w:eastAsia="Times New Roman" w:hAnsi="Times New Roman"/>
                <w:sz w:val="24"/>
                <w:szCs w:val="24"/>
              </w:rPr>
            </w:pPr>
            <w:r>
              <w:rPr>
                <w:rFonts w:ascii="Times New Roman" w:eastAsia="Times New Roman" w:hAnsi="Times New Roman"/>
                <w:sz w:val="24"/>
                <w:szCs w:val="24"/>
              </w:rPr>
              <w:t xml:space="preserve">   Постановлением Администрации </w:t>
            </w:r>
          </w:p>
          <w:p w:rsidR="00C25815" w:rsidRPr="00C25815" w:rsidRDefault="00C25815" w:rsidP="00C25815">
            <w:pPr>
              <w:tabs>
                <w:tab w:val="left" w:pos="2785"/>
              </w:tabs>
              <w:spacing w:after="0" w:line="0" w:lineRule="atLeast"/>
              <w:rPr>
                <w:rFonts w:ascii="Times New Roman" w:eastAsia="Times New Roman" w:hAnsi="Times New Roman"/>
                <w:sz w:val="24"/>
                <w:szCs w:val="24"/>
              </w:rPr>
            </w:pPr>
            <w:r>
              <w:rPr>
                <w:rFonts w:ascii="Times New Roman" w:eastAsia="Times New Roman" w:hAnsi="Times New Roman"/>
                <w:sz w:val="24"/>
                <w:szCs w:val="24"/>
              </w:rPr>
              <w:t xml:space="preserve">   Новокусковского сельского поселения </w:t>
            </w:r>
          </w:p>
        </w:tc>
      </w:tr>
      <w:tr w:rsidR="00610E6C" w:rsidRPr="000E1E47" w:rsidTr="00E62B4D">
        <w:tc>
          <w:tcPr>
            <w:tcW w:w="4644" w:type="dxa"/>
          </w:tcPr>
          <w:p w:rsidR="00610E6C" w:rsidRDefault="00610E6C" w:rsidP="00C25815">
            <w:pPr>
              <w:spacing w:after="0" w:line="0" w:lineRule="atLeast"/>
              <w:rPr>
                <w:rFonts w:ascii="Times New Roman" w:eastAsia="Times New Roman" w:hAnsi="Times New Roman"/>
                <w:sz w:val="24"/>
                <w:szCs w:val="24"/>
              </w:rPr>
            </w:pPr>
          </w:p>
        </w:tc>
        <w:tc>
          <w:tcPr>
            <w:tcW w:w="4359" w:type="dxa"/>
          </w:tcPr>
          <w:p w:rsidR="00610E6C" w:rsidRPr="00416889" w:rsidRDefault="00887C6D" w:rsidP="00431BC1">
            <w:pPr>
              <w:spacing w:after="0" w:line="0" w:lineRule="atLeast"/>
              <w:rPr>
                <w:rFonts w:ascii="Times New Roman" w:eastAsia="Times New Roman" w:hAnsi="Times New Roman"/>
                <w:sz w:val="24"/>
                <w:szCs w:val="24"/>
              </w:rPr>
            </w:pPr>
            <w:r>
              <w:rPr>
                <w:rFonts w:ascii="Times New Roman" w:eastAsia="Times New Roman" w:hAnsi="Times New Roman"/>
                <w:sz w:val="24"/>
                <w:szCs w:val="24"/>
              </w:rPr>
              <w:t xml:space="preserve">    От  26</w:t>
            </w:r>
            <w:r w:rsidR="00431BC1">
              <w:rPr>
                <w:rFonts w:ascii="Times New Roman" w:eastAsia="Times New Roman" w:hAnsi="Times New Roman"/>
                <w:sz w:val="24"/>
                <w:szCs w:val="24"/>
              </w:rPr>
              <w:t>.01.2023 № 3</w:t>
            </w:r>
          </w:p>
        </w:tc>
      </w:tr>
      <w:tr w:rsidR="00610E6C" w:rsidRPr="000E1E47" w:rsidTr="00E62B4D">
        <w:tc>
          <w:tcPr>
            <w:tcW w:w="4644" w:type="dxa"/>
          </w:tcPr>
          <w:p w:rsidR="00610E6C" w:rsidRDefault="00610E6C" w:rsidP="00C25815">
            <w:pPr>
              <w:spacing w:after="0" w:line="0" w:lineRule="atLeast"/>
              <w:rPr>
                <w:rFonts w:ascii="Times New Roman" w:eastAsia="Times New Roman" w:hAnsi="Times New Roman"/>
                <w:sz w:val="24"/>
                <w:szCs w:val="24"/>
              </w:rPr>
            </w:pPr>
          </w:p>
        </w:tc>
        <w:tc>
          <w:tcPr>
            <w:tcW w:w="4359" w:type="dxa"/>
          </w:tcPr>
          <w:p w:rsidR="00610E6C" w:rsidRPr="00416889" w:rsidRDefault="00610E6C" w:rsidP="00C25815">
            <w:pPr>
              <w:spacing w:after="0" w:line="0" w:lineRule="atLeast"/>
              <w:jc w:val="right"/>
              <w:rPr>
                <w:rFonts w:ascii="Times New Roman" w:eastAsia="Times New Roman" w:hAnsi="Times New Roman"/>
                <w:sz w:val="24"/>
                <w:szCs w:val="24"/>
              </w:rPr>
            </w:pPr>
          </w:p>
        </w:tc>
      </w:tr>
    </w:tbl>
    <w:p w:rsidR="000E1E47" w:rsidRPr="000E1E47" w:rsidRDefault="000E1E47" w:rsidP="00FB6FCD">
      <w:pPr>
        <w:spacing w:after="0" w:line="0" w:lineRule="atLeast"/>
        <w:jc w:val="center"/>
        <w:rPr>
          <w:rFonts w:ascii="Times New Roman" w:eastAsia="Times New Roman" w:hAnsi="Times New Roman"/>
          <w:sz w:val="24"/>
          <w:szCs w:val="24"/>
          <w:lang w:eastAsia="ru-RU"/>
        </w:rPr>
      </w:pPr>
      <w:r w:rsidRPr="000E1E47">
        <w:rPr>
          <w:rFonts w:ascii="Times New Roman" w:eastAsia="Times New Roman" w:hAnsi="Times New Roman"/>
          <w:sz w:val="24"/>
          <w:szCs w:val="24"/>
          <w:lang w:eastAsia="ru-RU"/>
        </w:rPr>
        <w:t>Стоимость услуг, предоставляемых согласно гарантированному перечню услуг по погребению супругу, близким родственникам, законному представителю или иному лицу, взявшему на себя обязанность осуществить погребение умершего</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940"/>
        <w:gridCol w:w="2700"/>
      </w:tblGrid>
      <w:tr w:rsidR="000E1E47" w:rsidRPr="000E1E47" w:rsidTr="00E62B4D">
        <w:trPr>
          <w:trHeight w:val="450"/>
        </w:trPr>
        <w:tc>
          <w:tcPr>
            <w:tcW w:w="720" w:type="dxa"/>
            <w:tcBorders>
              <w:top w:val="single" w:sz="4" w:space="0" w:color="auto"/>
              <w:left w:val="single" w:sz="4" w:space="0" w:color="auto"/>
              <w:bottom w:val="single" w:sz="4" w:space="0" w:color="auto"/>
              <w:right w:val="single" w:sz="4" w:space="0" w:color="auto"/>
            </w:tcBorders>
            <w:hideMark/>
          </w:tcPr>
          <w:p w:rsidR="000E1E47" w:rsidRPr="000E1E47" w:rsidRDefault="000E1E47" w:rsidP="00C25815">
            <w:pPr>
              <w:spacing w:after="0"/>
              <w:jc w:val="center"/>
              <w:rPr>
                <w:rFonts w:ascii="Times New Roman" w:eastAsia="Times New Roman" w:hAnsi="Times New Roman"/>
                <w:sz w:val="24"/>
                <w:szCs w:val="24"/>
              </w:rPr>
            </w:pPr>
            <w:r w:rsidRPr="000E1E47">
              <w:rPr>
                <w:rFonts w:ascii="Times New Roman" w:eastAsia="Times New Roman" w:hAnsi="Times New Roman"/>
                <w:sz w:val="24"/>
                <w:szCs w:val="24"/>
              </w:rPr>
              <w:t xml:space="preserve">№ </w:t>
            </w:r>
            <w:proofErr w:type="spellStart"/>
            <w:r w:rsidRPr="000E1E47">
              <w:rPr>
                <w:rFonts w:ascii="Times New Roman" w:eastAsia="Times New Roman" w:hAnsi="Times New Roman"/>
                <w:sz w:val="24"/>
                <w:szCs w:val="24"/>
              </w:rPr>
              <w:t>п.п</w:t>
            </w:r>
            <w:proofErr w:type="spellEnd"/>
            <w:r w:rsidRPr="000E1E47">
              <w:rPr>
                <w:rFonts w:ascii="Times New Roman" w:eastAsia="Times New Roman" w:hAnsi="Times New Roman"/>
                <w:sz w:val="24"/>
                <w:szCs w:val="24"/>
              </w:rPr>
              <w:t>.</w:t>
            </w:r>
          </w:p>
        </w:tc>
        <w:tc>
          <w:tcPr>
            <w:tcW w:w="5940" w:type="dxa"/>
            <w:tcBorders>
              <w:top w:val="single" w:sz="4" w:space="0" w:color="auto"/>
              <w:left w:val="single" w:sz="4" w:space="0" w:color="auto"/>
              <w:bottom w:val="single" w:sz="4" w:space="0" w:color="auto"/>
              <w:right w:val="single" w:sz="4" w:space="0" w:color="auto"/>
            </w:tcBorders>
            <w:hideMark/>
          </w:tcPr>
          <w:p w:rsidR="000E1E47" w:rsidRPr="000E1E47" w:rsidRDefault="000E1E47" w:rsidP="00C25815">
            <w:pPr>
              <w:spacing w:after="0"/>
              <w:jc w:val="center"/>
              <w:rPr>
                <w:rFonts w:ascii="Times New Roman" w:eastAsia="Times New Roman" w:hAnsi="Times New Roman"/>
                <w:sz w:val="24"/>
                <w:szCs w:val="24"/>
              </w:rPr>
            </w:pPr>
            <w:r w:rsidRPr="000E1E47">
              <w:rPr>
                <w:rFonts w:ascii="Times New Roman" w:eastAsia="Times New Roman" w:hAnsi="Times New Roman"/>
                <w:sz w:val="24"/>
                <w:szCs w:val="24"/>
              </w:rPr>
              <w:t>Наименование услуг</w:t>
            </w:r>
          </w:p>
        </w:tc>
        <w:tc>
          <w:tcPr>
            <w:tcW w:w="2700" w:type="dxa"/>
            <w:tcBorders>
              <w:top w:val="single" w:sz="4" w:space="0" w:color="auto"/>
              <w:left w:val="single" w:sz="4" w:space="0" w:color="auto"/>
              <w:bottom w:val="single" w:sz="4" w:space="0" w:color="auto"/>
              <w:right w:val="single" w:sz="4" w:space="0" w:color="auto"/>
            </w:tcBorders>
            <w:hideMark/>
          </w:tcPr>
          <w:p w:rsidR="000E1E47" w:rsidRPr="000E1E47" w:rsidRDefault="000E1E47" w:rsidP="00C25815">
            <w:pPr>
              <w:spacing w:after="0"/>
              <w:jc w:val="center"/>
              <w:rPr>
                <w:rFonts w:ascii="Times New Roman" w:eastAsia="Times New Roman" w:hAnsi="Times New Roman"/>
                <w:sz w:val="24"/>
                <w:szCs w:val="24"/>
              </w:rPr>
            </w:pPr>
            <w:r w:rsidRPr="000E1E47">
              <w:rPr>
                <w:rFonts w:ascii="Times New Roman" w:eastAsia="Times New Roman" w:hAnsi="Times New Roman"/>
                <w:sz w:val="24"/>
                <w:szCs w:val="24"/>
              </w:rPr>
              <w:t>Стоимость услуг, руб. (Обычный перечень)</w:t>
            </w:r>
          </w:p>
        </w:tc>
      </w:tr>
      <w:tr w:rsidR="000E1E47" w:rsidRPr="0084238C" w:rsidTr="00E62B4D">
        <w:trPr>
          <w:trHeight w:val="333"/>
        </w:trPr>
        <w:tc>
          <w:tcPr>
            <w:tcW w:w="72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C25815">
            <w:pPr>
              <w:pStyle w:val="a9"/>
              <w:rPr>
                <w:rFonts w:ascii="Times New Roman" w:hAnsi="Times New Roman"/>
                <w:sz w:val="24"/>
                <w:szCs w:val="24"/>
              </w:rPr>
            </w:pPr>
            <w:r w:rsidRPr="0084238C">
              <w:rPr>
                <w:rFonts w:ascii="Times New Roman" w:hAnsi="Times New Roman"/>
                <w:sz w:val="24"/>
                <w:szCs w:val="24"/>
              </w:rPr>
              <w:t>1</w:t>
            </w:r>
          </w:p>
        </w:tc>
        <w:tc>
          <w:tcPr>
            <w:tcW w:w="594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C25815">
            <w:pPr>
              <w:pStyle w:val="a9"/>
              <w:rPr>
                <w:rFonts w:ascii="Times New Roman" w:hAnsi="Times New Roman"/>
                <w:sz w:val="24"/>
                <w:szCs w:val="24"/>
              </w:rPr>
            </w:pPr>
            <w:r w:rsidRPr="0084238C">
              <w:rPr>
                <w:rFonts w:ascii="Times New Roman" w:hAnsi="Times New Roman"/>
                <w:sz w:val="24"/>
                <w:szCs w:val="24"/>
              </w:rPr>
              <w:t>Оформление документов, необходимых для погребения</w:t>
            </w:r>
          </w:p>
        </w:tc>
        <w:tc>
          <w:tcPr>
            <w:tcW w:w="270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C25815">
            <w:pPr>
              <w:pStyle w:val="a9"/>
              <w:jc w:val="center"/>
              <w:rPr>
                <w:rFonts w:ascii="Times New Roman" w:hAnsi="Times New Roman"/>
                <w:sz w:val="24"/>
                <w:szCs w:val="24"/>
              </w:rPr>
            </w:pPr>
            <w:r w:rsidRPr="0084238C">
              <w:rPr>
                <w:rFonts w:ascii="Times New Roman" w:hAnsi="Times New Roman"/>
                <w:sz w:val="24"/>
                <w:szCs w:val="24"/>
              </w:rPr>
              <w:t>бесплатно</w:t>
            </w:r>
          </w:p>
        </w:tc>
      </w:tr>
      <w:tr w:rsidR="000E1E47" w:rsidRPr="0084238C" w:rsidTr="00E62B4D">
        <w:trPr>
          <w:trHeight w:val="333"/>
        </w:trPr>
        <w:tc>
          <w:tcPr>
            <w:tcW w:w="72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C25815">
            <w:pPr>
              <w:pStyle w:val="a9"/>
              <w:rPr>
                <w:rFonts w:ascii="Times New Roman" w:hAnsi="Times New Roman"/>
                <w:sz w:val="24"/>
                <w:szCs w:val="24"/>
              </w:rPr>
            </w:pPr>
            <w:r w:rsidRPr="0084238C">
              <w:rPr>
                <w:rFonts w:ascii="Times New Roman" w:hAnsi="Times New Roman"/>
                <w:sz w:val="24"/>
                <w:szCs w:val="24"/>
              </w:rPr>
              <w:t>2</w:t>
            </w:r>
          </w:p>
        </w:tc>
        <w:tc>
          <w:tcPr>
            <w:tcW w:w="594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C25815">
            <w:pPr>
              <w:pStyle w:val="a9"/>
              <w:rPr>
                <w:rFonts w:ascii="Times New Roman" w:hAnsi="Times New Roman"/>
                <w:sz w:val="24"/>
                <w:szCs w:val="24"/>
              </w:rPr>
            </w:pPr>
            <w:r w:rsidRPr="0084238C">
              <w:rPr>
                <w:rFonts w:ascii="Times New Roman" w:hAnsi="Times New Roman"/>
                <w:sz w:val="24"/>
                <w:szCs w:val="24"/>
              </w:rPr>
              <w:t>Предоставление и доставка гроба и других предметов, необходимых для погребения, в том числе:</w:t>
            </w:r>
          </w:p>
        </w:tc>
        <w:tc>
          <w:tcPr>
            <w:tcW w:w="2700" w:type="dxa"/>
            <w:tcBorders>
              <w:top w:val="single" w:sz="4" w:space="0" w:color="auto"/>
              <w:left w:val="single" w:sz="4" w:space="0" w:color="auto"/>
              <w:bottom w:val="single" w:sz="4" w:space="0" w:color="auto"/>
              <w:right w:val="single" w:sz="4" w:space="0" w:color="auto"/>
            </w:tcBorders>
            <w:hideMark/>
          </w:tcPr>
          <w:p w:rsidR="000E1E47" w:rsidRPr="00710DEC" w:rsidRDefault="00710DEC" w:rsidP="00C25815">
            <w:pPr>
              <w:pStyle w:val="a9"/>
              <w:jc w:val="center"/>
              <w:rPr>
                <w:rFonts w:ascii="Times New Roman" w:hAnsi="Times New Roman"/>
                <w:b/>
                <w:sz w:val="24"/>
                <w:szCs w:val="24"/>
              </w:rPr>
            </w:pPr>
            <w:r w:rsidRPr="00710DEC">
              <w:rPr>
                <w:rFonts w:ascii="Times New Roman" w:hAnsi="Times New Roman"/>
                <w:b/>
                <w:sz w:val="24"/>
                <w:szCs w:val="24"/>
              </w:rPr>
              <w:t>2764</w:t>
            </w:r>
          </w:p>
        </w:tc>
      </w:tr>
      <w:tr w:rsidR="000E1E47" w:rsidRPr="0084238C" w:rsidTr="00E62B4D">
        <w:trPr>
          <w:trHeight w:val="333"/>
        </w:trPr>
        <w:tc>
          <w:tcPr>
            <w:tcW w:w="72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C25815">
            <w:pPr>
              <w:pStyle w:val="a9"/>
              <w:rPr>
                <w:rFonts w:ascii="Times New Roman" w:hAnsi="Times New Roman"/>
                <w:sz w:val="24"/>
                <w:szCs w:val="24"/>
              </w:rPr>
            </w:pPr>
            <w:r w:rsidRPr="0084238C">
              <w:rPr>
                <w:rFonts w:ascii="Times New Roman" w:hAnsi="Times New Roman"/>
                <w:sz w:val="24"/>
                <w:szCs w:val="24"/>
              </w:rPr>
              <w:t>2.1</w:t>
            </w:r>
          </w:p>
        </w:tc>
        <w:tc>
          <w:tcPr>
            <w:tcW w:w="594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C25815">
            <w:pPr>
              <w:pStyle w:val="a9"/>
              <w:rPr>
                <w:rFonts w:ascii="Times New Roman" w:hAnsi="Times New Roman"/>
                <w:sz w:val="24"/>
                <w:szCs w:val="24"/>
              </w:rPr>
            </w:pPr>
            <w:r w:rsidRPr="0084238C">
              <w:rPr>
                <w:rFonts w:ascii="Times New Roman" w:hAnsi="Times New Roman"/>
                <w:sz w:val="24"/>
                <w:szCs w:val="24"/>
              </w:rPr>
              <w:t>Гроб (обитый)</w:t>
            </w:r>
          </w:p>
        </w:tc>
        <w:tc>
          <w:tcPr>
            <w:tcW w:w="2700" w:type="dxa"/>
            <w:tcBorders>
              <w:top w:val="single" w:sz="4" w:space="0" w:color="auto"/>
              <w:left w:val="single" w:sz="4" w:space="0" w:color="auto"/>
              <w:bottom w:val="single" w:sz="4" w:space="0" w:color="auto"/>
              <w:right w:val="single" w:sz="4" w:space="0" w:color="auto"/>
            </w:tcBorders>
            <w:hideMark/>
          </w:tcPr>
          <w:p w:rsidR="000E1E47" w:rsidRPr="00710DEC" w:rsidRDefault="00710DEC" w:rsidP="00C25815">
            <w:pPr>
              <w:pStyle w:val="a9"/>
              <w:jc w:val="center"/>
              <w:rPr>
                <w:rFonts w:ascii="Times New Roman" w:hAnsi="Times New Roman"/>
                <w:sz w:val="24"/>
                <w:szCs w:val="24"/>
              </w:rPr>
            </w:pPr>
            <w:r w:rsidRPr="00710DEC">
              <w:rPr>
                <w:rFonts w:ascii="Times New Roman" w:hAnsi="Times New Roman"/>
                <w:sz w:val="24"/>
                <w:szCs w:val="24"/>
              </w:rPr>
              <w:t>2027</w:t>
            </w:r>
          </w:p>
        </w:tc>
      </w:tr>
      <w:tr w:rsidR="000E1E47" w:rsidRPr="0084238C" w:rsidTr="00E62B4D">
        <w:trPr>
          <w:trHeight w:val="333"/>
        </w:trPr>
        <w:tc>
          <w:tcPr>
            <w:tcW w:w="72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C25815">
            <w:pPr>
              <w:pStyle w:val="a9"/>
              <w:rPr>
                <w:rFonts w:ascii="Times New Roman" w:hAnsi="Times New Roman"/>
                <w:sz w:val="24"/>
                <w:szCs w:val="24"/>
              </w:rPr>
            </w:pPr>
            <w:r w:rsidRPr="0084238C">
              <w:rPr>
                <w:rFonts w:ascii="Times New Roman" w:hAnsi="Times New Roman"/>
                <w:sz w:val="24"/>
                <w:szCs w:val="24"/>
              </w:rPr>
              <w:t xml:space="preserve">2.2. </w:t>
            </w:r>
          </w:p>
        </w:tc>
        <w:tc>
          <w:tcPr>
            <w:tcW w:w="594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C25815">
            <w:pPr>
              <w:pStyle w:val="a9"/>
              <w:rPr>
                <w:rFonts w:ascii="Times New Roman" w:hAnsi="Times New Roman"/>
                <w:sz w:val="24"/>
                <w:szCs w:val="24"/>
              </w:rPr>
            </w:pPr>
            <w:r w:rsidRPr="0084238C">
              <w:rPr>
                <w:rFonts w:ascii="Times New Roman" w:hAnsi="Times New Roman"/>
                <w:sz w:val="24"/>
                <w:szCs w:val="24"/>
              </w:rPr>
              <w:t>Доставка похоронных принадлежностей</w:t>
            </w:r>
          </w:p>
        </w:tc>
        <w:tc>
          <w:tcPr>
            <w:tcW w:w="2700" w:type="dxa"/>
            <w:tcBorders>
              <w:top w:val="single" w:sz="4" w:space="0" w:color="auto"/>
              <w:left w:val="single" w:sz="4" w:space="0" w:color="auto"/>
              <w:bottom w:val="single" w:sz="4" w:space="0" w:color="auto"/>
              <w:right w:val="single" w:sz="4" w:space="0" w:color="auto"/>
            </w:tcBorders>
            <w:hideMark/>
          </w:tcPr>
          <w:p w:rsidR="000E1E47" w:rsidRPr="0084238C" w:rsidRDefault="00710DEC" w:rsidP="00C25815">
            <w:pPr>
              <w:pStyle w:val="a9"/>
              <w:jc w:val="center"/>
              <w:rPr>
                <w:rFonts w:ascii="Times New Roman" w:hAnsi="Times New Roman"/>
                <w:sz w:val="24"/>
                <w:szCs w:val="24"/>
              </w:rPr>
            </w:pPr>
            <w:r>
              <w:rPr>
                <w:rFonts w:ascii="Times New Roman" w:hAnsi="Times New Roman"/>
                <w:sz w:val="24"/>
                <w:szCs w:val="24"/>
              </w:rPr>
              <w:t>737</w:t>
            </w:r>
          </w:p>
        </w:tc>
      </w:tr>
      <w:tr w:rsidR="000E1E47" w:rsidRPr="0084238C" w:rsidTr="00E62B4D">
        <w:trPr>
          <w:trHeight w:val="333"/>
        </w:trPr>
        <w:tc>
          <w:tcPr>
            <w:tcW w:w="72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C25815">
            <w:pPr>
              <w:pStyle w:val="a9"/>
              <w:rPr>
                <w:rFonts w:ascii="Times New Roman" w:hAnsi="Times New Roman"/>
                <w:sz w:val="24"/>
                <w:szCs w:val="24"/>
              </w:rPr>
            </w:pPr>
            <w:r w:rsidRPr="0084238C">
              <w:rPr>
                <w:rFonts w:ascii="Times New Roman" w:hAnsi="Times New Roman"/>
                <w:sz w:val="24"/>
                <w:szCs w:val="24"/>
              </w:rPr>
              <w:t>3</w:t>
            </w:r>
          </w:p>
        </w:tc>
        <w:tc>
          <w:tcPr>
            <w:tcW w:w="594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C25815">
            <w:pPr>
              <w:pStyle w:val="a9"/>
              <w:rPr>
                <w:rFonts w:ascii="Times New Roman" w:hAnsi="Times New Roman"/>
                <w:sz w:val="24"/>
                <w:szCs w:val="24"/>
              </w:rPr>
            </w:pPr>
            <w:r w:rsidRPr="0084238C">
              <w:rPr>
                <w:rFonts w:ascii="Times New Roman" w:hAnsi="Times New Roman"/>
                <w:sz w:val="24"/>
                <w:szCs w:val="24"/>
              </w:rPr>
              <w:t>Перевозка тела (останков) умершего на кладбище</w:t>
            </w:r>
          </w:p>
        </w:tc>
        <w:tc>
          <w:tcPr>
            <w:tcW w:w="2700" w:type="dxa"/>
            <w:tcBorders>
              <w:top w:val="single" w:sz="4" w:space="0" w:color="auto"/>
              <w:left w:val="single" w:sz="4" w:space="0" w:color="auto"/>
              <w:bottom w:val="single" w:sz="4" w:space="0" w:color="auto"/>
              <w:right w:val="single" w:sz="4" w:space="0" w:color="auto"/>
            </w:tcBorders>
            <w:hideMark/>
          </w:tcPr>
          <w:p w:rsidR="000E1E47" w:rsidRPr="00710DEC" w:rsidRDefault="00710DEC" w:rsidP="00C25815">
            <w:pPr>
              <w:pStyle w:val="a9"/>
              <w:jc w:val="center"/>
              <w:rPr>
                <w:rFonts w:ascii="Times New Roman" w:hAnsi="Times New Roman"/>
                <w:b/>
                <w:sz w:val="24"/>
                <w:szCs w:val="24"/>
              </w:rPr>
            </w:pPr>
            <w:r w:rsidRPr="00710DEC">
              <w:rPr>
                <w:rFonts w:ascii="Times New Roman" w:hAnsi="Times New Roman"/>
                <w:b/>
                <w:sz w:val="24"/>
                <w:szCs w:val="24"/>
              </w:rPr>
              <w:t>1835</w:t>
            </w:r>
          </w:p>
        </w:tc>
      </w:tr>
      <w:tr w:rsidR="000E1E47" w:rsidRPr="0084238C" w:rsidTr="00E62B4D">
        <w:trPr>
          <w:trHeight w:val="333"/>
        </w:trPr>
        <w:tc>
          <w:tcPr>
            <w:tcW w:w="72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C25815">
            <w:pPr>
              <w:pStyle w:val="a9"/>
              <w:rPr>
                <w:rFonts w:ascii="Times New Roman" w:hAnsi="Times New Roman"/>
                <w:sz w:val="24"/>
                <w:szCs w:val="24"/>
              </w:rPr>
            </w:pPr>
            <w:r w:rsidRPr="0084238C">
              <w:rPr>
                <w:rFonts w:ascii="Times New Roman" w:hAnsi="Times New Roman"/>
                <w:sz w:val="24"/>
                <w:szCs w:val="24"/>
              </w:rPr>
              <w:t>4</w:t>
            </w:r>
          </w:p>
        </w:tc>
        <w:tc>
          <w:tcPr>
            <w:tcW w:w="594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C25815">
            <w:pPr>
              <w:pStyle w:val="a9"/>
              <w:rPr>
                <w:rFonts w:ascii="Times New Roman" w:hAnsi="Times New Roman"/>
                <w:sz w:val="24"/>
                <w:szCs w:val="24"/>
              </w:rPr>
            </w:pPr>
            <w:r w:rsidRPr="0084238C">
              <w:rPr>
                <w:rFonts w:ascii="Times New Roman" w:hAnsi="Times New Roman"/>
                <w:sz w:val="24"/>
                <w:szCs w:val="24"/>
              </w:rPr>
              <w:t xml:space="preserve">Погребение, в том числе: </w:t>
            </w:r>
          </w:p>
        </w:tc>
        <w:tc>
          <w:tcPr>
            <w:tcW w:w="2700" w:type="dxa"/>
            <w:tcBorders>
              <w:top w:val="single" w:sz="4" w:space="0" w:color="auto"/>
              <w:left w:val="single" w:sz="4" w:space="0" w:color="auto"/>
              <w:bottom w:val="single" w:sz="4" w:space="0" w:color="auto"/>
              <w:right w:val="single" w:sz="4" w:space="0" w:color="auto"/>
            </w:tcBorders>
            <w:hideMark/>
          </w:tcPr>
          <w:p w:rsidR="000E1E47" w:rsidRPr="00710DEC" w:rsidRDefault="00710DEC" w:rsidP="00C25815">
            <w:pPr>
              <w:pStyle w:val="a9"/>
              <w:jc w:val="center"/>
              <w:rPr>
                <w:rFonts w:ascii="Times New Roman" w:hAnsi="Times New Roman"/>
                <w:b/>
                <w:sz w:val="24"/>
                <w:szCs w:val="24"/>
              </w:rPr>
            </w:pPr>
            <w:r w:rsidRPr="00710DEC">
              <w:rPr>
                <w:rFonts w:ascii="Times New Roman" w:hAnsi="Times New Roman"/>
                <w:b/>
                <w:sz w:val="24"/>
                <w:szCs w:val="24"/>
              </w:rPr>
              <w:t>5532</w:t>
            </w:r>
          </w:p>
        </w:tc>
      </w:tr>
      <w:tr w:rsidR="000E1E47" w:rsidRPr="0084238C" w:rsidTr="00E62B4D">
        <w:trPr>
          <w:trHeight w:val="333"/>
        </w:trPr>
        <w:tc>
          <w:tcPr>
            <w:tcW w:w="72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C25815">
            <w:pPr>
              <w:pStyle w:val="a9"/>
              <w:rPr>
                <w:rFonts w:ascii="Times New Roman" w:hAnsi="Times New Roman"/>
                <w:sz w:val="24"/>
                <w:szCs w:val="24"/>
              </w:rPr>
            </w:pPr>
            <w:r w:rsidRPr="0084238C">
              <w:rPr>
                <w:rFonts w:ascii="Times New Roman" w:hAnsi="Times New Roman"/>
                <w:sz w:val="24"/>
                <w:szCs w:val="24"/>
              </w:rPr>
              <w:t>4.1.</w:t>
            </w:r>
          </w:p>
        </w:tc>
        <w:tc>
          <w:tcPr>
            <w:tcW w:w="594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C25815">
            <w:pPr>
              <w:pStyle w:val="a9"/>
              <w:rPr>
                <w:rFonts w:ascii="Times New Roman" w:hAnsi="Times New Roman"/>
                <w:sz w:val="24"/>
                <w:szCs w:val="24"/>
              </w:rPr>
            </w:pPr>
            <w:r w:rsidRPr="0084238C">
              <w:rPr>
                <w:rFonts w:ascii="Times New Roman" w:hAnsi="Times New Roman"/>
                <w:sz w:val="24"/>
                <w:szCs w:val="24"/>
              </w:rPr>
              <w:t xml:space="preserve">Могила </w:t>
            </w:r>
          </w:p>
        </w:tc>
        <w:tc>
          <w:tcPr>
            <w:tcW w:w="2700" w:type="dxa"/>
            <w:tcBorders>
              <w:top w:val="single" w:sz="4" w:space="0" w:color="auto"/>
              <w:left w:val="single" w:sz="4" w:space="0" w:color="auto"/>
              <w:bottom w:val="single" w:sz="4" w:space="0" w:color="auto"/>
              <w:right w:val="single" w:sz="4" w:space="0" w:color="auto"/>
            </w:tcBorders>
            <w:hideMark/>
          </w:tcPr>
          <w:p w:rsidR="000E1E47" w:rsidRPr="0084238C" w:rsidRDefault="00710DEC" w:rsidP="00C25815">
            <w:pPr>
              <w:pStyle w:val="a9"/>
              <w:jc w:val="center"/>
              <w:rPr>
                <w:rFonts w:ascii="Times New Roman" w:hAnsi="Times New Roman"/>
                <w:sz w:val="24"/>
                <w:szCs w:val="24"/>
              </w:rPr>
            </w:pPr>
            <w:r>
              <w:rPr>
                <w:rFonts w:ascii="Times New Roman" w:hAnsi="Times New Roman"/>
                <w:sz w:val="24"/>
                <w:szCs w:val="24"/>
              </w:rPr>
              <w:t>2981</w:t>
            </w:r>
          </w:p>
        </w:tc>
      </w:tr>
      <w:tr w:rsidR="000E1E47" w:rsidRPr="0084238C" w:rsidTr="00E62B4D">
        <w:trPr>
          <w:trHeight w:val="333"/>
        </w:trPr>
        <w:tc>
          <w:tcPr>
            <w:tcW w:w="72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C25815">
            <w:pPr>
              <w:pStyle w:val="a9"/>
              <w:rPr>
                <w:rFonts w:ascii="Times New Roman" w:hAnsi="Times New Roman"/>
                <w:sz w:val="24"/>
                <w:szCs w:val="24"/>
              </w:rPr>
            </w:pPr>
            <w:r w:rsidRPr="0084238C">
              <w:rPr>
                <w:rFonts w:ascii="Times New Roman" w:hAnsi="Times New Roman"/>
                <w:sz w:val="24"/>
                <w:szCs w:val="24"/>
              </w:rPr>
              <w:t>4.2.</w:t>
            </w:r>
          </w:p>
        </w:tc>
        <w:tc>
          <w:tcPr>
            <w:tcW w:w="594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C25815">
            <w:pPr>
              <w:pStyle w:val="a9"/>
              <w:rPr>
                <w:rFonts w:ascii="Times New Roman" w:hAnsi="Times New Roman"/>
                <w:sz w:val="24"/>
                <w:szCs w:val="24"/>
              </w:rPr>
            </w:pPr>
            <w:r w:rsidRPr="0084238C">
              <w:rPr>
                <w:rFonts w:ascii="Times New Roman" w:hAnsi="Times New Roman"/>
                <w:sz w:val="24"/>
                <w:szCs w:val="24"/>
              </w:rPr>
              <w:t xml:space="preserve">Захоронение </w:t>
            </w:r>
          </w:p>
        </w:tc>
        <w:tc>
          <w:tcPr>
            <w:tcW w:w="2700" w:type="dxa"/>
            <w:tcBorders>
              <w:top w:val="single" w:sz="4" w:space="0" w:color="auto"/>
              <w:left w:val="single" w:sz="4" w:space="0" w:color="auto"/>
              <w:bottom w:val="single" w:sz="4" w:space="0" w:color="auto"/>
              <w:right w:val="single" w:sz="4" w:space="0" w:color="auto"/>
            </w:tcBorders>
            <w:hideMark/>
          </w:tcPr>
          <w:p w:rsidR="000E1E47" w:rsidRPr="0084238C" w:rsidRDefault="00710DEC" w:rsidP="00C25815">
            <w:pPr>
              <w:pStyle w:val="a9"/>
              <w:jc w:val="center"/>
              <w:rPr>
                <w:rFonts w:ascii="Times New Roman" w:hAnsi="Times New Roman"/>
                <w:sz w:val="24"/>
                <w:szCs w:val="24"/>
              </w:rPr>
            </w:pPr>
            <w:r>
              <w:rPr>
                <w:rFonts w:ascii="Times New Roman" w:hAnsi="Times New Roman"/>
                <w:sz w:val="24"/>
                <w:szCs w:val="24"/>
              </w:rPr>
              <w:t>547</w:t>
            </w:r>
          </w:p>
        </w:tc>
      </w:tr>
      <w:tr w:rsidR="000E1E47" w:rsidRPr="0084238C" w:rsidTr="00E62B4D">
        <w:trPr>
          <w:trHeight w:val="333"/>
        </w:trPr>
        <w:tc>
          <w:tcPr>
            <w:tcW w:w="72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C25815">
            <w:pPr>
              <w:pStyle w:val="a9"/>
              <w:rPr>
                <w:rFonts w:ascii="Times New Roman" w:hAnsi="Times New Roman"/>
                <w:sz w:val="24"/>
                <w:szCs w:val="24"/>
              </w:rPr>
            </w:pPr>
            <w:r w:rsidRPr="0084238C">
              <w:rPr>
                <w:rFonts w:ascii="Times New Roman" w:hAnsi="Times New Roman"/>
                <w:sz w:val="24"/>
                <w:szCs w:val="24"/>
              </w:rPr>
              <w:t>4.3.</w:t>
            </w:r>
          </w:p>
        </w:tc>
        <w:tc>
          <w:tcPr>
            <w:tcW w:w="594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C25815">
            <w:pPr>
              <w:pStyle w:val="a9"/>
              <w:rPr>
                <w:rFonts w:ascii="Times New Roman" w:hAnsi="Times New Roman"/>
                <w:sz w:val="24"/>
                <w:szCs w:val="24"/>
              </w:rPr>
            </w:pPr>
            <w:r w:rsidRPr="0084238C">
              <w:rPr>
                <w:rFonts w:ascii="Times New Roman" w:hAnsi="Times New Roman"/>
                <w:sz w:val="24"/>
                <w:szCs w:val="24"/>
              </w:rPr>
              <w:t>Памятник (с табличкой)</w:t>
            </w:r>
          </w:p>
        </w:tc>
        <w:tc>
          <w:tcPr>
            <w:tcW w:w="2700" w:type="dxa"/>
            <w:tcBorders>
              <w:top w:val="single" w:sz="4" w:space="0" w:color="auto"/>
              <w:left w:val="single" w:sz="4" w:space="0" w:color="auto"/>
              <w:bottom w:val="single" w:sz="4" w:space="0" w:color="auto"/>
              <w:right w:val="single" w:sz="4" w:space="0" w:color="auto"/>
            </w:tcBorders>
            <w:hideMark/>
          </w:tcPr>
          <w:p w:rsidR="000E1E47" w:rsidRPr="0084238C" w:rsidRDefault="00710DEC" w:rsidP="00C25815">
            <w:pPr>
              <w:pStyle w:val="a9"/>
              <w:jc w:val="center"/>
              <w:rPr>
                <w:rFonts w:ascii="Times New Roman" w:hAnsi="Times New Roman"/>
                <w:sz w:val="24"/>
                <w:szCs w:val="24"/>
              </w:rPr>
            </w:pPr>
            <w:r>
              <w:rPr>
                <w:rFonts w:ascii="Times New Roman" w:hAnsi="Times New Roman"/>
                <w:sz w:val="24"/>
                <w:szCs w:val="24"/>
              </w:rPr>
              <w:t>2004</w:t>
            </w:r>
          </w:p>
        </w:tc>
      </w:tr>
      <w:tr w:rsidR="000E1E47" w:rsidRPr="0084238C" w:rsidTr="00E62B4D">
        <w:trPr>
          <w:trHeight w:val="333"/>
        </w:trPr>
        <w:tc>
          <w:tcPr>
            <w:tcW w:w="72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C25815">
            <w:pPr>
              <w:pStyle w:val="a9"/>
              <w:rPr>
                <w:rFonts w:ascii="Times New Roman" w:hAnsi="Times New Roman"/>
                <w:sz w:val="24"/>
                <w:szCs w:val="24"/>
              </w:rPr>
            </w:pPr>
            <w:r w:rsidRPr="0084238C">
              <w:rPr>
                <w:rFonts w:ascii="Times New Roman" w:hAnsi="Times New Roman"/>
                <w:sz w:val="24"/>
                <w:szCs w:val="24"/>
              </w:rPr>
              <w:t>5</w:t>
            </w:r>
          </w:p>
        </w:tc>
        <w:tc>
          <w:tcPr>
            <w:tcW w:w="594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C25815">
            <w:pPr>
              <w:pStyle w:val="a9"/>
              <w:rPr>
                <w:rFonts w:ascii="Times New Roman" w:hAnsi="Times New Roman"/>
                <w:sz w:val="24"/>
                <w:szCs w:val="24"/>
              </w:rPr>
            </w:pPr>
            <w:r w:rsidRPr="0084238C">
              <w:rPr>
                <w:rFonts w:ascii="Times New Roman" w:hAnsi="Times New Roman"/>
                <w:sz w:val="24"/>
                <w:szCs w:val="24"/>
              </w:rPr>
              <w:t>ИТОГО:</w:t>
            </w:r>
          </w:p>
        </w:tc>
        <w:tc>
          <w:tcPr>
            <w:tcW w:w="2700" w:type="dxa"/>
            <w:tcBorders>
              <w:top w:val="single" w:sz="4" w:space="0" w:color="auto"/>
              <w:left w:val="single" w:sz="4" w:space="0" w:color="auto"/>
              <w:bottom w:val="single" w:sz="4" w:space="0" w:color="auto"/>
              <w:right w:val="single" w:sz="4" w:space="0" w:color="auto"/>
            </w:tcBorders>
            <w:hideMark/>
          </w:tcPr>
          <w:p w:rsidR="000E1E47" w:rsidRPr="00710DEC" w:rsidRDefault="00710DEC" w:rsidP="00C25815">
            <w:pPr>
              <w:pStyle w:val="a9"/>
              <w:jc w:val="center"/>
              <w:rPr>
                <w:rFonts w:ascii="Times New Roman" w:hAnsi="Times New Roman"/>
                <w:b/>
                <w:sz w:val="24"/>
                <w:szCs w:val="24"/>
              </w:rPr>
            </w:pPr>
            <w:r w:rsidRPr="00710DEC">
              <w:rPr>
                <w:rFonts w:ascii="Times New Roman" w:hAnsi="Times New Roman"/>
                <w:b/>
                <w:sz w:val="24"/>
                <w:szCs w:val="24"/>
              </w:rPr>
              <w:t>10131</w:t>
            </w:r>
          </w:p>
        </w:tc>
      </w:tr>
    </w:tbl>
    <w:p w:rsidR="0084238C" w:rsidRPr="00610E6C" w:rsidRDefault="0084238C" w:rsidP="00C25815">
      <w:pPr>
        <w:spacing w:after="0"/>
        <w:rPr>
          <w:rFonts w:ascii="Times New Roman" w:hAnsi="Times New Roman"/>
          <w:sz w:val="24"/>
          <w:szCs w:val="24"/>
          <w:lang w:eastAsia="ru-RU"/>
        </w:rPr>
      </w:pPr>
      <w:r>
        <w:rPr>
          <w:rFonts w:ascii="Times New Roman" w:hAnsi="Times New Roman"/>
          <w:sz w:val="24"/>
          <w:szCs w:val="24"/>
          <w:lang w:eastAsia="ru-RU"/>
        </w:rPr>
        <w:t xml:space="preserve">                                                                                  </w:t>
      </w:r>
      <w:r w:rsidR="007B6FD5">
        <w:rPr>
          <w:rFonts w:ascii="Times New Roman" w:hAnsi="Times New Roman"/>
          <w:sz w:val="24"/>
          <w:szCs w:val="24"/>
          <w:lang w:eastAsia="ru-RU"/>
        </w:rPr>
        <w:t xml:space="preserve"> </w:t>
      </w:r>
      <w:r w:rsidRPr="000E1E47">
        <w:rPr>
          <w:rFonts w:ascii="Times New Roman" w:eastAsia="Times New Roman" w:hAnsi="Times New Roman"/>
          <w:sz w:val="24"/>
          <w:szCs w:val="24"/>
        </w:rPr>
        <w:t xml:space="preserve">Приложение № </w:t>
      </w:r>
      <w:r w:rsidR="007B6FD5">
        <w:rPr>
          <w:rFonts w:ascii="Times New Roman" w:eastAsia="Times New Roman" w:hAnsi="Times New Roman"/>
          <w:sz w:val="24"/>
          <w:szCs w:val="24"/>
        </w:rPr>
        <w:t>2</w:t>
      </w:r>
    </w:p>
    <w:p w:rsidR="0084238C" w:rsidRDefault="0084238C" w:rsidP="00C25815">
      <w:pPr>
        <w:spacing w:after="0"/>
        <w:rPr>
          <w:rFonts w:ascii="Times New Roman" w:eastAsia="Times New Roman" w:hAnsi="Times New Roman"/>
          <w:sz w:val="24"/>
          <w:szCs w:val="24"/>
        </w:rPr>
      </w:pPr>
      <w:r>
        <w:rPr>
          <w:rFonts w:ascii="Times New Roman" w:eastAsia="Times New Roman" w:hAnsi="Times New Roman"/>
          <w:sz w:val="24"/>
          <w:szCs w:val="24"/>
        </w:rPr>
        <w:t xml:space="preserve">                                                                                  УТВЕРЖДЕНО</w:t>
      </w:r>
      <w:r w:rsidRPr="000E1E47">
        <w:rPr>
          <w:rFonts w:ascii="Times New Roman" w:eastAsia="Times New Roman" w:hAnsi="Times New Roman"/>
          <w:sz w:val="24"/>
          <w:szCs w:val="24"/>
        </w:rPr>
        <w:t xml:space="preserve"> </w:t>
      </w:r>
      <w:r>
        <w:rPr>
          <w:rFonts w:ascii="Times New Roman" w:eastAsia="Times New Roman" w:hAnsi="Times New Roman"/>
          <w:sz w:val="24"/>
          <w:szCs w:val="24"/>
        </w:rPr>
        <w:t xml:space="preserve"> </w:t>
      </w:r>
    </w:p>
    <w:p w:rsidR="000E1E47" w:rsidRPr="0084238C" w:rsidRDefault="0084238C" w:rsidP="00C25815">
      <w:pPr>
        <w:pStyle w:val="a9"/>
        <w:rPr>
          <w:rFonts w:ascii="Times New Roman" w:hAnsi="Times New Roman"/>
          <w:sz w:val="24"/>
          <w:szCs w:val="24"/>
          <w:lang w:eastAsia="ru-RU"/>
        </w:rPr>
      </w:pPr>
      <w:r>
        <w:rPr>
          <w:rFonts w:ascii="Times New Roman" w:eastAsia="Times New Roman" w:hAnsi="Times New Roman"/>
          <w:sz w:val="24"/>
          <w:szCs w:val="24"/>
        </w:rPr>
        <w:t xml:space="preserve">                                                                                  </w:t>
      </w:r>
      <w:r w:rsidRPr="000E1E47">
        <w:rPr>
          <w:rFonts w:ascii="Times New Roman" w:eastAsia="Times New Roman" w:hAnsi="Times New Roman"/>
          <w:sz w:val="24"/>
          <w:szCs w:val="24"/>
        </w:rPr>
        <w:t>постановлени</w:t>
      </w:r>
      <w:r>
        <w:rPr>
          <w:rFonts w:ascii="Times New Roman" w:eastAsia="Times New Roman" w:hAnsi="Times New Roman"/>
          <w:sz w:val="24"/>
          <w:szCs w:val="24"/>
        </w:rPr>
        <w:t>ем</w:t>
      </w:r>
      <w:r w:rsidRPr="000E1E47">
        <w:rPr>
          <w:rFonts w:ascii="Times New Roman" w:eastAsia="Times New Roman" w:hAnsi="Times New Roman"/>
          <w:sz w:val="24"/>
          <w:szCs w:val="24"/>
        </w:rPr>
        <w:t xml:space="preserve">  Адм</w:t>
      </w:r>
      <w:r>
        <w:rPr>
          <w:rFonts w:ascii="Times New Roman" w:eastAsia="Times New Roman" w:hAnsi="Times New Roman"/>
          <w:sz w:val="24"/>
          <w:szCs w:val="24"/>
        </w:rPr>
        <w:t xml:space="preserve">инистрации                                          </w:t>
      </w:r>
    </w:p>
    <w:p w:rsidR="000E1E47" w:rsidRDefault="0084238C" w:rsidP="00C25815">
      <w:pPr>
        <w:pStyle w:val="a9"/>
        <w:rPr>
          <w:rFonts w:ascii="Times New Roman" w:eastAsia="Times New Roman" w:hAnsi="Times New Roman"/>
          <w:sz w:val="24"/>
          <w:szCs w:val="24"/>
        </w:rPr>
      </w:pPr>
      <w:r>
        <w:rPr>
          <w:rFonts w:ascii="Times New Roman" w:hAnsi="Times New Roman"/>
          <w:sz w:val="24"/>
          <w:szCs w:val="24"/>
          <w:lang w:eastAsia="ru-RU"/>
        </w:rPr>
        <w:t xml:space="preserve">                                                                                  </w:t>
      </w:r>
      <w:r w:rsidR="00384063">
        <w:rPr>
          <w:rFonts w:ascii="Times New Roman" w:hAnsi="Times New Roman"/>
          <w:sz w:val="24"/>
          <w:szCs w:val="24"/>
          <w:lang w:eastAsia="ru-RU"/>
        </w:rPr>
        <w:t>Новокусковского</w:t>
      </w:r>
      <w:r>
        <w:rPr>
          <w:rFonts w:ascii="Times New Roman" w:eastAsia="Times New Roman" w:hAnsi="Times New Roman"/>
          <w:sz w:val="24"/>
          <w:szCs w:val="24"/>
        </w:rPr>
        <w:t xml:space="preserve"> сельского поселения  </w:t>
      </w:r>
    </w:p>
    <w:p w:rsidR="0084238C" w:rsidRPr="0084238C" w:rsidRDefault="0084238C" w:rsidP="00C25815">
      <w:pPr>
        <w:pStyle w:val="a9"/>
        <w:rPr>
          <w:rFonts w:ascii="Times New Roman" w:hAnsi="Times New Roman"/>
          <w:sz w:val="24"/>
          <w:szCs w:val="24"/>
          <w:lang w:eastAsia="ru-RU"/>
        </w:rPr>
      </w:pPr>
      <w:r>
        <w:rPr>
          <w:rFonts w:ascii="Times New Roman" w:eastAsia="Times New Roman" w:hAnsi="Times New Roman"/>
          <w:sz w:val="24"/>
          <w:szCs w:val="24"/>
        </w:rPr>
        <w:t xml:space="preserve">                                                                                  </w:t>
      </w:r>
      <w:r w:rsidRPr="000E1E47">
        <w:rPr>
          <w:rFonts w:ascii="Times New Roman" w:eastAsia="Times New Roman" w:hAnsi="Times New Roman"/>
          <w:sz w:val="24"/>
          <w:szCs w:val="24"/>
        </w:rPr>
        <w:t xml:space="preserve">от  </w:t>
      </w:r>
      <w:r w:rsidR="00887C6D">
        <w:rPr>
          <w:rFonts w:ascii="Times New Roman" w:eastAsia="Times New Roman" w:hAnsi="Times New Roman"/>
          <w:sz w:val="24"/>
          <w:szCs w:val="24"/>
        </w:rPr>
        <w:t>26</w:t>
      </w:r>
      <w:bookmarkStart w:id="0" w:name="_GoBack"/>
      <w:bookmarkEnd w:id="0"/>
      <w:r w:rsidR="00431BC1">
        <w:rPr>
          <w:rFonts w:ascii="Times New Roman" w:eastAsia="Times New Roman" w:hAnsi="Times New Roman"/>
          <w:sz w:val="24"/>
          <w:szCs w:val="24"/>
        </w:rPr>
        <w:t>.01.2023</w:t>
      </w:r>
      <w:r w:rsidRPr="000E1E47">
        <w:rPr>
          <w:rFonts w:ascii="Times New Roman" w:eastAsia="Times New Roman" w:hAnsi="Times New Roman"/>
          <w:sz w:val="24"/>
          <w:szCs w:val="24"/>
        </w:rPr>
        <w:t xml:space="preserve">  № </w:t>
      </w:r>
      <w:r w:rsidR="00431BC1">
        <w:rPr>
          <w:rFonts w:ascii="Times New Roman" w:eastAsia="Times New Roman" w:hAnsi="Times New Roman"/>
          <w:sz w:val="24"/>
          <w:szCs w:val="24"/>
        </w:rPr>
        <w:t>3</w:t>
      </w:r>
    </w:p>
    <w:p w:rsidR="000E1E47" w:rsidRPr="0084238C" w:rsidRDefault="000E1E47" w:rsidP="00FB6FCD">
      <w:pPr>
        <w:pStyle w:val="a9"/>
        <w:jc w:val="center"/>
        <w:rPr>
          <w:rFonts w:ascii="Times New Roman" w:hAnsi="Times New Roman"/>
          <w:sz w:val="24"/>
          <w:szCs w:val="24"/>
          <w:lang w:eastAsia="ru-RU"/>
        </w:rPr>
      </w:pPr>
      <w:r w:rsidRPr="0084238C">
        <w:rPr>
          <w:rFonts w:ascii="Times New Roman" w:hAnsi="Times New Roman"/>
          <w:sz w:val="24"/>
          <w:szCs w:val="24"/>
          <w:lang w:eastAsia="ru-RU"/>
        </w:rPr>
        <w:t xml:space="preserve">Стоимость услуг, предоставляемых согласно </w:t>
      </w:r>
      <w:proofErr w:type="gramStart"/>
      <w:r w:rsidRPr="0084238C">
        <w:rPr>
          <w:rFonts w:ascii="Times New Roman" w:hAnsi="Times New Roman"/>
          <w:sz w:val="24"/>
          <w:szCs w:val="24"/>
          <w:lang w:eastAsia="ru-RU"/>
        </w:rPr>
        <w:t>гарантированному</w:t>
      </w:r>
      <w:proofErr w:type="gramEnd"/>
    </w:p>
    <w:p w:rsidR="000E1E47" w:rsidRPr="0084238C" w:rsidRDefault="000E1E47" w:rsidP="00FB6FCD">
      <w:pPr>
        <w:pStyle w:val="a9"/>
        <w:jc w:val="center"/>
        <w:rPr>
          <w:rFonts w:ascii="Times New Roman" w:hAnsi="Times New Roman"/>
          <w:sz w:val="24"/>
          <w:szCs w:val="24"/>
          <w:lang w:eastAsia="ru-RU"/>
        </w:rPr>
      </w:pPr>
      <w:r w:rsidRPr="0084238C">
        <w:rPr>
          <w:rFonts w:ascii="Times New Roman" w:hAnsi="Times New Roman"/>
          <w:sz w:val="24"/>
          <w:szCs w:val="24"/>
          <w:lang w:eastAsia="ru-RU"/>
        </w:rPr>
        <w:t>перечню услуг по погребению умерших (погибших), не имеющих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760"/>
        <w:gridCol w:w="2700"/>
      </w:tblGrid>
      <w:tr w:rsidR="000E1E47" w:rsidRPr="0084238C" w:rsidTr="00E62B4D">
        <w:trPr>
          <w:trHeight w:val="450"/>
        </w:trPr>
        <w:tc>
          <w:tcPr>
            <w:tcW w:w="72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C25815">
            <w:pPr>
              <w:pStyle w:val="a9"/>
              <w:rPr>
                <w:rFonts w:ascii="Times New Roman" w:hAnsi="Times New Roman"/>
                <w:sz w:val="24"/>
                <w:szCs w:val="24"/>
              </w:rPr>
            </w:pPr>
            <w:r w:rsidRPr="0084238C">
              <w:rPr>
                <w:rFonts w:ascii="Times New Roman" w:hAnsi="Times New Roman"/>
                <w:sz w:val="24"/>
                <w:szCs w:val="24"/>
              </w:rPr>
              <w:t xml:space="preserve">№ </w:t>
            </w:r>
            <w:proofErr w:type="spellStart"/>
            <w:r w:rsidRPr="0084238C">
              <w:rPr>
                <w:rFonts w:ascii="Times New Roman" w:hAnsi="Times New Roman"/>
                <w:sz w:val="24"/>
                <w:szCs w:val="24"/>
              </w:rPr>
              <w:t>п.п</w:t>
            </w:r>
            <w:proofErr w:type="spellEnd"/>
            <w:r w:rsidRPr="0084238C">
              <w:rPr>
                <w:rFonts w:ascii="Times New Roman" w:hAnsi="Times New Roman"/>
                <w:sz w:val="24"/>
                <w:szCs w:val="24"/>
              </w:rPr>
              <w:t>.</w:t>
            </w:r>
          </w:p>
        </w:tc>
        <w:tc>
          <w:tcPr>
            <w:tcW w:w="576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C25815">
            <w:pPr>
              <w:pStyle w:val="a9"/>
              <w:rPr>
                <w:rFonts w:ascii="Times New Roman" w:hAnsi="Times New Roman"/>
                <w:sz w:val="24"/>
                <w:szCs w:val="24"/>
              </w:rPr>
            </w:pPr>
            <w:r w:rsidRPr="0084238C">
              <w:rPr>
                <w:rFonts w:ascii="Times New Roman" w:hAnsi="Times New Roman"/>
                <w:sz w:val="24"/>
                <w:szCs w:val="24"/>
              </w:rPr>
              <w:t>Наименование услуг</w:t>
            </w:r>
          </w:p>
        </w:tc>
        <w:tc>
          <w:tcPr>
            <w:tcW w:w="270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C25815">
            <w:pPr>
              <w:pStyle w:val="a9"/>
              <w:rPr>
                <w:rFonts w:ascii="Times New Roman" w:hAnsi="Times New Roman"/>
                <w:sz w:val="24"/>
                <w:szCs w:val="24"/>
              </w:rPr>
            </w:pPr>
            <w:r w:rsidRPr="0084238C">
              <w:rPr>
                <w:rFonts w:ascii="Times New Roman" w:hAnsi="Times New Roman"/>
                <w:sz w:val="24"/>
                <w:szCs w:val="24"/>
              </w:rPr>
              <w:t xml:space="preserve">Стоимость услуг, руб. (перечень </w:t>
            </w:r>
            <w:proofErr w:type="gramStart"/>
            <w:r w:rsidRPr="0084238C">
              <w:rPr>
                <w:rFonts w:ascii="Times New Roman" w:hAnsi="Times New Roman"/>
                <w:sz w:val="24"/>
                <w:szCs w:val="24"/>
              </w:rPr>
              <w:t>для</w:t>
            </w:r>
            <w:proofErr w:type="gramEnd"/>
            <w:r w:rsidRPr="0084238C">
              <w:rPr>
                <w:rFonts w:ascii="Times New Roman" w:hAnsi="Times New Roman"/>
                <w:sz w:val="24"/>
                <w:szCs w:val="24"/>
              </w:rPr>
              <w:t xml:space="preserve"> безродных)</w:t>
            </w:r>
          </w:p>
        </w:tc>
      </w:tr>
      <w:tr w:rsidR="000E1E47" w:rsidRPr="0084238C" w:rsidTr="00E62B4D">
        <w:trPr>
          <w:trHeight w:val="333"/>
        </w:trPr>
        <w:tc>
          <w:tcPr>
            <w:tcW w:w="72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C25815">
            <w:pPr>
              <w:pStyle w:val="a9"/>
              <w:rPr>
                <w:rFonts w:ascii="Times New Roman" w:hAnsi="Times New Roman"/>
                <w:sz w:val="24"/>
                <w:szCs w:val="24"/>
              </w:rPr>
            </w:pPr>
            <w:r w:rsidRPr="0084238C">
              <w:rPr>
                <w:rFonts w:ascii="Times New Roman" w:hAnsi="Times New Roman"/>
                <w:sz w:val="24"/>
                <w:szCs w:val="24"/>
              </w:rPr>
              <w:t>1</w:t>
            </w:r>
          </w:p>
        </w:tc>
        <w:tc>
          <w:tcPr>
            <w:tcW w:w="576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C25815">
            <w:pPr>
              <w:pStyle w:val="a9"/>
              <w:rPr>
                <w:rFonts w:ascii="Times New Roman" w:hAnsi="Times New Roman"/>
                <w:sz w:val="24"/>
                <w:szCs w:val="24"/>
              </w:rPr>
            </w:pPr>
            <w:r w:rsidRPr="0084238C">
              <w:rPr>
                <w:rFonts w:ascii="Times New Roman" w:hAnsi="Times New Roman"/>
                <w:sz w:val="24"/>
                <w:szCs w:val="24"/>
              </w:rPr>
              <w:t>Оформление документов, необходимых для погребения</w:t>
            </w:r>
          </w:p>
        </w:tc>
        <w:tc>
          <w:tcPr>
            <w:tcW w:w="270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C25815">
            <w:pPr>
              <w:pStyle w:val="a9"/>
              <w:rPr>
                <w:rFonts w:ascii="Times New Roman" w:hAnsi="Times New Roman"/>
                <w:sz w:val="24"/>
                <w:szCs w:val="24"/>
              </w:rPr>
            </w:pPr>
            <w:r w:rsidRPr="0084238C">
              <w:rPr>
                <w:rFonts w:ascii="Times New Roman" w:hAnsi="Times New Roman"/>
                <w:sz w:val="24"/>
                <w:szCs w:val="24"/>
              </w:rPr>
              <w:t>бесплатно</w:t>
            </w:r>
          </w:p>
        </w:tc>
      </w:tr>
      <w:tr w:rsidR="000E1E47" w:rsidRPr="0084238C" w:rsidTr="00E62B4D">
        <w:trPr>
          <w:trHeight w:val="333"/>
        </w:trPr>
        <w:tc>
          <w:tcPr>
            <w:tcW w:w="72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C25815">
            <w:pPr>
              <w:pStyle w:val="a9"/>
              <w:rPr>
                <w:rFonts w:ascii="Times New Roman" w:hAnsi="Times New Roman"/>
                <w:sz w:val="24"/>
                <w:szCs w:val="24"/>
              </w:rPr>
            </w:pPr>
            <w:r w:rsidRPr="0084238C">
              <w:rPr>
                <w:rFonts w:ascii="Times New Roman" w:hAnsi="Times New Roman"/>
                <w:sz w:val="24"/>
                <w:szCs w:val="24"/>
              </w:rPr>
              <w:t>2</w:t>
            </w:r>
          </w:p>
        </w:tc>
        <w:tc>
          <w:tcPr>
            <w:tcW w:w="576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C25815">
            <w:pPr>
              <w:pStyle w:val="a9"/>
              <w:rPr>
                <w:rFonts w:ascii="Times New Roman" w:hAnsi="Times New Roman"/>
                <w:sz w:val="24"/>
                <w:szCs w:val="24"/>
              </w:rPr>
            </w:pPr>
            <w:r w:rsidRPr="0084238C">
              <w:rPr>
                <w:rFonts w:ascii="Times New Roman" w:hAnsi="Times New Roman"/>
                <w:sz w:val="24"/>
                <w:szCs w:val="24"/>
              </w:rPr>
              <w:t>Гроб (не обитый)</w:t>
            </w:r>
          </w:p>
        </w:tc>
        <w:tc>
          <w:tcPr>
            <w:tcW w:w="2700" w:type="dxa"/>
            <w:tcBorders>
              <w:top w:val="single" w:sz="4" w:space="0" w:color="auto"/>
              <w:left w:val="single" w:sz="4" w:space="0" w:color="auto"/>
              <w:bottom w:val="single" w:sz="4" w:space="0" w:color="auto"/>
              <w:right w:val="single" w:sz="4" w:space="0" w:color="auto"/>
            </w:tcBorders>
            <w:hideMark/>
          </w:tcPr>
          <w:p w:rsidR="000E1E47" w:rsidRPr="00710DEC" w:rsidRDefault="00710DEC" w:rsidP="00C25815">
            <w:pPr>
              <w:pStyle w:val="a9"/>
              <w:jc w:val="center"/>
              <w:rPr>
                <w:rFonts w:ascii="Times New Roman" w:hAnsi="Times New Roman"/>
                <w:b/>
                <w:sz w:val="24"/>
                <w:szCs w:val="24"/>
              </w:rPr>
            </w:pPr>
            <w:r w:rsidRPr="00710DEC">
              <w:rPr>
                <w:rFonts w:ascii="Times New Roman" w:hAnsi="Times New Roman"/>
                <w:b/>
                <w:sz w:val="24"/>
                <w:szCs w:val="24"/>
              </w:rPr>
              <w:t>1658</w:t>
            </w:r>
          </w:p>
        </w:tc>
      </w:tr>
      <w:tr w:rsidR="000E1E47" w:rsidRPr="0084238C" w:rsidTr="00E62B4D">
        <w:trPr>
          <w:trHeight w:val="333"/>
        </w:trPr>
        <w:tc>
          <w:tcPr>
            <w:tcW w:w="72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C25815">
            <w:pPr>
              <w:pStyle w:val="a9"/>
              <w:rPr>
                <w:rFonts w:ascii="Times New Roman" w:hAnsi="Times New Roman"/>
                <w:sz w:val="24"/>
                <w:szCs w:val="24"/>
              </w:rPr>
            </w:pPr>
            <w:r w:rsidRPr="0084238C">
              <w:rPr>
                <w:rFonts w:ascii="Times New Roman" w:hAnsi="Times New Roman"/>
                <w:sz w:val="24"/>
                <w:szCs w:val="24"/>
              </w:rPr>
              <w:t>3</w:t>
            </w:r>
          </w:p>
        </w:tc>
        <w:tc>
          <w:tcPr>
            <w:tcW w:w="576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C25815">
            <w:pPr>
              <w:pStyle w:val="a9"/>
              <w:rPr>
                <w:rFonts w:ascii="Times New Roman" w:hAnsi="Times New Roman"/>
                <w:sz w:val="24"/>
                <w:szCs w:val="24"/>
              </w:rPr>
            </w:pPr>
            <w:r w:rsidRPr="0084238C">
              <w:rPr>
                <w:rFonts w:ascii="Times New Roman" w:hAnsi="Times New Roman"/>
                <w:sz w:val="24"/>
                <w:szCs w:val="24"/>
              </w:rPr>
              <w:t>Перевозка тела (останков) умершего на кладбище</w:t>
            </w:r>
          </w:p>
        </w:tc>
        <w:tc>
          <w:tcPr>
            <w:tcW w:w="2700" w:type="dxa"/>
            <w:tcBorders>
              <w:top w:val="single" w:sz="4" w:space="0" w:color="auto"/>
              <w:left w:val="single" w:sz="4" w:space="0" w:color="auto"/>
              <w:bottom w:val="single" w:sz="4" w:space="0" w:color="auto"/>
              <w:right w:val="single" w:sz="4" w:space="0" w:color="auto"/>
            </w:tcBorders>
            <w:hideMark/>
          </w:tcPr>
          <w:p w:rsidR="000E1E47" w:rsidRPr="00710DEC" w:rsidRDefault="00710DEC" w:rsidP="00C25815">
            <w:pPr>
              <w:pStyle w:val="a9"/>
              <w:jc w:val="center"/>
              <w:rPr>
                <w:rFonts w:ascii="Times New Roman" w:hAnsi="Times New Roman"/>
                <w:b/>
                <w:sz w:val="24"/>
                <w:szCs w:val="24"/>
              </w:rPr>
            </w:pPr>
            <w:r w:rsidRPr="00710DEC">
              <w:rPr>
                <w:rFonts w:ascii="Times New Roman" w:hAnsi="Times New Roman"/>
                <w:b/>
                <w:sz w:val="24"/>
                <w:szCs w:val="24"/>
              </w:rPr>
              <w:t>1538</w:t>
            </w:r>
          </w:p>
        </w:tc>
      </w:tr>
      <w:tr w:rsidR="000E1E47" w:rsidRPr="0084238C" w:rsidTr="00E62B4D">
        <w:trPr>
          <w:trHeight w:val="333"/>
        </w:trPr>
        <w:tc>
          <w:tcPr>
            <w:tcW w:w="72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C25815">
            <w:pPr>
              <w:pStyle w:val="a9"/>
              <w:rPr>
                <w:rFonts w:ascii="Times New Roman" w:hAnsi="Times New Roman"/>
                <w:sz w:val="24"/>
                <w:szCs w:val="24"/>
              </w:rPr>
            </w:pPr>
            <w:r w:rsidRPr="0084238C">
              <w:rPr>
                <w:rFonts w:ascii="Times New Roman" w:hAnsi="Times New Roman"/>
                <w:sz w:val="24"/>
                <w:szCs w:val="24"/>
              </w:rPr>
              <w:t>4</w:t>
            </w:r>
          </w:p>
        </w:tc>
        <w:tc>
          <w:tcPr>
            <w:tcW w:w="576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C25815">
            <w:pPr>
              <w:pStyle w:val="a9"/>
              <w:rPr>
                <w:rFonts w:ascii="Times New Roman" w:hAnsi="Times New Roman"/>
                <w:sz w:val="24"/>
                <w:szCs w:val="24"/>
              </w:rPr>
            </w:pPr>
            <w:r w:rsidRPr="0084238C">
              <w:rPr>
                <w:rFonts w:ascii="Times New Roman" w:hAnsi="Times New Roman"/>
                <w:sz w:val="24"/>
                <w:szCs w:val="24"/>
              </w:rPr>
              <w:t xml:space="preserve">Погребение, в том числе: </w:t>
            </w:r>
          </w:p>
        </w:tc>
        <w:tc>
          <w:tcPr>
            <w:tcW w:w="2700" w:type="dxa"/>
            <w:tcBorders>
              <w:top w:val="single" w:sz="4" w:space="0" w:color="auto"/>
              <w:left w:val="single" w:sz="4" w:space="0" w:color="auto"/>
              <w:bottom w:val="single" w:sz="4" w:space="0" w:color="auto"/>
              <w:right w:val="single" w:sz="4" w:space="0" w:color="auto"/>
            </w:tcBorders>
            <w:hideMark/>
          </w:tcPr>
          <w:p w:rsidR="000E1E47" w:rsidRPr="00710DEC" w:rsidRDefault="00710DEC" w:rsidP="00C25815">
            <w:pPr>
              <w:pStyle w:val="a9"/>
              <w:jc w:val="center"/>
              <w:rPr>
                <w:rFonts w:ascii="Times New Roman" w:hAnsi="Times New Roman"/>
                <w:b/>
                <w:sz w:val="24"/>
                <w:szCs w:val="24"/>
              </w:rPr>
            </w:pPr>
            <w:r w:rsidRPr="00710DEC">
              <w:rPr>
                <w:rFonts w:ascii="Times New Roman" w:hAnsi="Times New Roman"/>
                <w:b/>
                <w:sz w:val="24"/>
                <w:szCs w:val="24"/>
              </w:rPr>
              <w:t>3678</w:t>
            </w:r>
          </w:p>
        </w:tc>
      </w:tr>
      <w:tr w:rsidR="000E1E47" w:rsidRPr="0084238C" w:rsidTr="00E62B4D">
        <w:trPr>
          <w:trHeight w:val="333"/>
        </w:trPr>
        <w:tc>
          <w:tcPr>
            <w:tcW w:w="72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C25815">
            <w:pPr>
              <w:pStyle w:val="a9"/>
              <w:rPr>
                <w:rFonts w:ascii="Times New Roman" w:hAnsi="Times New Roman"/>
                <w:sz w:val="24"/>
                <w:szCs w:val="24"/>
              </w:rPr>
            </w:pPr>
            <w:r w:rsidRPr="0084238C">
              <w:rPr>
                <w:rFonts w:ascii="Times New Roman" w:hAnsi="Times New Roman"/>
                <w:sz w:val="24"/>
                <w:szCs w:val="24"/>
              </w:rPr>
              <w:t>4.1</w:t>
            </w:r>
          </w:p>
        </w:tc>
        <w:tc>
          <w:tcPr>
            <w:tcW w:w="576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C25815">
            <w:pPr>
              <w:pStyle w:val="a9"/>
              <w:rPr>
                <w:rFonts w:ascii="Times New Roman" w:hAnsi="Times New Roman"/>
                <w:sz w:val="24"/>
                <w:szCs w:val="24"/>
              </w:rPr>
            </w:pPr>
            <w:r w:rsidRPr="0084238C">
              <w:rPr>
                <w:rFonts w:ascii="Times New Roman" w:hAnsi="Times New Roman"/>
                <w:sz w:val="24"/>
                <w:szCs w:val="24"/>
              </w:rPr>
              <w:t xml:space="preserve">Могила </w:t>
            </w:r>
          </w:p>
        </w:tc>
        <w:tc>
          <w:tcPr>
            <w:tcW w:w="2700" w:type="dxa"/>
            <w:tcBorders>
              <w:top w:val="single" w:sz="4" w:space="0" w:color="auto"/>
              <w:left w:val="single" w:sz="4" w:space="0" w:color="auto"/>
              <w:bottom w:val="single" w:sz="4" w:space="0" w:color="auto"/>
              <w:right w:val="single" w:sz="4" w:space="0" w:color="auto"/>
            </w:tcBorders>
            <w:hideMark/>
          </w:tcPr>
          <w:p w:rsidR="000E1E47" w:rsidRPr="0084238C" w:rsidRDefault="00710DEC" w:rsidP="00C25815">
            <w:pPr>
              <w:pStyle w:val="a9"/>
              <w:jc w:val="center"/>
              <w:rPr>
                <w:rFonts w:ascii="Times New Roman" w:hAnsi="Times New Roman"/>
                <w:sz w:val="24"/>
                <w:szCs w:val="24"/>
              </w:rPr>
            </w:pPr>
            <w:r>
              <w:rPr>
                <w:rFonts w:ascii="Times New Roman" w:hAnsi="Times New Roman"/>
                <w:sz w:val="24"/>
                <w:szCs w:val="24"/>
              </w:rPr>
              <w:t>2985</w:t>
            </w:r>
          </w:p>
        </w:tc>
      </w:tr>
      <w:tr w:rsidR="000E1E47" w:rsidRPr="0084238C" w:rsidTr="00E62B4D">
        <w:trPr>
          <w:trHeight w:val="333"/>
        </w:trPr>
        <w:tc>
          <w:tcPr>
            <w:tcW w:w="72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C25815">
            <w:pPr>
              <w:pStyle w:val="a9"/>
              <w:rPr>
                <w:rFonts w:ascii="Times New Roman" w:hAnsi="Times New Roman"/>
                <w:sz w:val="24"/>
                <w:szCs w:val="24"/>
              </w:rPr>
            </w:pPr>
            <w:r w:rsidRPr="0084238C">
              <w:rPr>
                <w:rFonts w:ascii="Times New Roman" w:hAnsi="Times New Roman"/>
                <w:sz w:val="24"/>
                <w:szCs w:val="24"/>
              </w:rPr>
              <w:t>4.2</w:t>
            </w:r>
          </w:p>
        </w:tc>
        <w:tc>
          <w:tcPr>
            <w:tcW w:w="576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C25815">
            <w:pPr>
              <w:pStyle w:val="a9"/>
              <w:rPr>
                <w:rFonts w:ascii="Times New Roman" w:hAnsi="Times New Roman"/>
                <w:sz w:val="24"/>
                <w:szCs w:val="24"/>
              </w:rPr>
            </w:pPr>
            <w:r w:rsidRPr="0084238C">
              <w:rPr>
                <w:rFonts w:ascii="Times New Roman" w:hAnsi="Times New Roman"/>
                <w:sz w:val="24"/>
                <w:szCs w:val="24"/>
              </w:rPr>
              <w:t xml:space="preserve">Захоронение </w:t>
            </w:r>
          </w:p>
        </w:tc>
        <w:tc>
          <w:tcPr>
            <w:tcW w:w="270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C25815">
            <w:pPr>
              <w:pStyle w:val="a9"/>
              <w:jc w:val="center"/>
              <w:rPr>
                <w:rFonts w:ascii="Times New Roman" w:hAnsi="Times New Roman"/>
                <w:sz w:val="24"/>
                <w:szCs w:val="24"/>
              </w:rPr>
            </w:pPr>
            <w:r w:rsidRPr="0084238C">
              <w:rPr>
                <w:rFonts w:ascii="Times New Roman" w:hAnsi="Times New Roman"/>
                <w:sz w:val="24"/>
                <w:szCs w:val="24"/>
              </w:rPr>
              <w:t>2</w:t>
            </w:r>
            <w:r w:rsidR="00710DEC">
              <w:rPr>
                <w:rFonts w:ascii="Times New Roman" w:hAnsi="Times New Roman"/>
                <w:sz w:val="24"/>
                <w:szCs w:val="24"/>
              </w:rPr>
              <w:t>79</w:t>
            </w:r>
          </w:p>
        </w:tc>
      </w:tr>
      <w:tr w:rsidR="000E1E47" w:rsidRPr="0084238C" w:rsidTr="00E62B4D">
        <w:trPr>
          <w:trHeight w:val="333"/>
        </w:trPr>
        <w:tc>
          <w:tcPr>
            <w:tcW w:w="72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C25815">
            <w:pPr>
              <w:pStyle w:val="a9"/>
              <w:rPr>
                <w:rFonts w:ascii="Times New Roman" w:hAnsi="Times New Roman"/>
                <w:sz w:val="24"/>
                <w:szCs w:val="24"/>
              </w:rPr>
            </w:pPr>
            <w:r w:rsidRPr="0084238C">
              <w:rPr>
                <w:rFonts w:ascii="Times New Roman" w:hAnsi="Times New Roman"/>
                <w:sz w:val="24"/>
                <w:szCs w:val="24"/>
              </w:rPr>
              <w:t>4.3</w:t>
            </w:r>
          </w:p>
        </w:tc>
        <w:tc>
          <w:tcPr>
            <w:tcW w:w="576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C25815">
            <w:pPr>
              <w:pStyle w:val="a9"/>
              <w:rPr>
                <w:rFonts w:ascii="Times New Roman" w:hAnsi="Times New Roman"/>
                <w:sz w:val="24"/>
                <w:szCs w:val="24"/>
              </w:rPr>
            </w:pPr>
            <w:r w:rsidRPr="0084238C">
              <w:rPr>
                <w:rFonts w:ascii="Times New Roman" w:hAnsi="Times New Roman"/>
                <w:sz w:val="24"/>
                <w:szCs w:val="24"/>
              </w:rPr>
              <w:t>Тумба без постамента</w:t>
            </w:r>
          </w:p>
        </w:tc>
        <w:tc>
          <w:tcPr>
            <w:tcW w:w="2700" w:type="dxa"/>
            <w:tcBorders>
              <w:top w:val="single" w:sz="4" w:space="0" w:color="auto"/>
              <w:left w:val="single" w:sz="4" w:space="0" w:color="auto"/>
              <w:bottom w:val="single" w:sz="4" w:space="0" w:color="auto"/>
              <w:right w:val="single" w:sz="4" w:space="0" w:color="auto"/>
            </w:tcBorders>
            <w:hideMark/>
          </w:tcPr>
          <w:p w:rsidR="000E1E47" w:rsidRPr="0084238C" w:rsidRDefault="00710DEC" w:rsidP="00C25815">
            <w:pPr>
              <w:pStyle w:val="a9"/>
              <w:jc w:val="center"/>
              <w:rPr>
                <w:rFonts w:ascii="Times New Roman" w:hAnsi="Times New Roman"/>
                <w:sz w:val="24"/>
                <w:szCs w:val="24"/>
              </w:rPr>
            </w:pPr>
            <w:r>
              <w:rPr>
                <w:rFonts w:ascii="Times New Roman" w:hAnsi="Times New Roman"/>
                <w:sz w:val="24"/>
                <w:szCs w:val="24"/>
              </w:rPr>
              <w:t>414</w:t>
            </w:r>
          </w:p>
        </w:tc>
      </w:tr>
      <w:tr w:rsidR="000E1E47" w:rsidRPr="0084238C" w:rsidTr="00E62B4D">
        <w:trPr>
          <w:trHeight w:val="333"/>
        </w:trPr>
        <w:tc>
          <w:tcPr>
            <w:tcW w:w="72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C25815">
            <w:pPr>
              <w:pStyle w:val="a9"/>
              <w:rPr>
                <w:rFonts w:ascii="Times New Roman" w:hAnsi="Times New Roman"/>
                <w:sz w:val="24"/>
                <w:szCs w:val="24"/>
              </w:rPr>
            </w:pPr>
            <w:r w:rsidRPr="0084238C">
              <w:rPr>
                <w:rFonts w:ascii="Times New Roman" w:hAnsi="Times New Roman"/>
                <w:sz w:val="24"/>
                <w:szCs w:val="24"/>
              </w:rPr>
              <w:t>5</w:t>
            </w:r>
          </w:p>
        </w:tc>
        <w:tc>
          <w:tcPr>
            <w:tcW w:w="576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C25815">
            <w:pPr>
              <w:pStyle w:val="a9"/>
              <w:rPr>
                <w:rFonts w:ascii="Times New Roman" w:hAnsi="Times New Roman"/>
                <w:sz w:val="24"/>
                <w:szCs w:val="24"/>
              </w:rPr>
            </w:pPr>
            <w:r w:rsidRPr="0084238C">
              <w:rPr>
                <w:rFonts w:ascii="Times New Roman" w:hAnsi="Times New Roman"/>
                <w:sz w:val="24"/>
                <w:szCs w:val="24"/>
              </w:rPr>
              <w:t>Облачение тела</w:t>
            </w:r>
          </w:p>
        </w:tc>
        <w:tc>
          <w:tcPr>
            <w:tcW w:w="2700" w:type="dxa"/>
            <w:tcBorders>
              <w:top w:val="single" w:sz="4" w:space="0" w:color="auto"/>
              <w:left w:val="single" w:sz="4" w:space="0" w:color="auto"/>
              <w:bottom w:val="single" w:sz="4" w:space="0" w:color="auto"/>
              <w:right w:val="single" w:sz="4" w:space="0" w:color="auto"/>
            </w:tcBorders>
            <w:hideMark/>
          </w:tcPr>
          <w:p w:rsidR="000E1E47" w:rsidRPr="00710DEC" w:rsidRDefault="00710DEC" w:rsidP="00C25815">
            <w:pPr>
              <w:pStyle w:val="a9"/>
              <w:jc w:val="center"/>
              <w:rPr>
                <w:rFonts w:ascii="Times New Roman" w:hAnsi="Times New Roman"/>
                <w:b/>
                <w:sz w:val="24"/>
                <w:szCs w:val="24"/>
              </w:rPr>
            </w:pPr>
            <w:r w:rsidRPr="00710DEC">
              <w:rPr>
                <w:rFonts w:ascii="Times New Roman" w:hAnsi="Times New Roman"/>
                <w:b/>
                <w:sz w:val="24"/>
                <w:szCs w:val="24"/>
              </w:rPr>
              <w:t>466</w:t>
            </w:r>
          </w:p>
        </w:tc>
      </w:tr>
      <w:tr w:rsidR="000E1E47" w:rsidRPr="000E1E47" w:rsidTr="00E62B4D">
        <w:trPr>
          <w:trHeight w:val="333"/>
        </w:trPr>
        <w:tc>
          <w:tcPr>
            <w:tcW w:w="720" w:type="dxa"/>
            <w:tcBorders>
              <w:top w:val="single" w:sz="4" w:space="0" w:color="auto"/>
              <w:left w:val="single" w:sz="4" w:space="0" w:color="auto"/>
              <w:bottom w:val="single" w:sz="4" w:space="0" w:color="auto"/>
              <w:right w:val="single" w:sz="4" w:space="0" w:color="auto"/>
            </w:tcBorders>
            <w:hideMark/>
          </w:tcPr>
          <w:p w:rsidR="000E1E47" w:rsidRPr="000E1E47" w:rsidRDefault="000E1E47" w:rsidP="00C25815">
            <w:pPr>
              <w:spacing w:after="0"/>
              <w:jc w:val="center"/>
              <w:rPr>
                <w:rFonts w:ascii="Times New Roman" w:eastAsia="Times New Roman" w:hAnsi="Times New Roman"/>
                <w:b/>
                <w:sz w:val="24"/>
                <w:szCs w:val="24"/>
              </w:rPr>
            </w:pPr>
            <w:r w:rsidRPr="000E1E47">
              <w:rPr>
                <w:rFonts w:ascii="Times New Roman" w:eastAsia="Times New Roman" w:hAnsi="Times New Roman"/>
                <w:b/>
                <w:sz w:val="24"/>
                <w:szCs w:val="24"/>
              </w:rPr>
              <w:t>6</w:t>
            </w:r>
          </w:p>
        </w:tc>
        <w:tc>
          <w:tcPr>
            <w:tcW w:w="5760" w:type="dxa"/>
            <w:tcBorders>
              <w:top w:val="single" w:sz="4" w:space="0" w:color="auto"/>
              <w:left w:val="single" w:sz="4" w:space="0" w:color="auto"/>
              <w:bottom w:val="single" w:sz="4" w:space="0" w:color="auto"/>
              <w:right w:val="single" w:sz="4" w:space="0" w:color="auto"/>
            </w:tcBorders>
            <w:hideMark/>
          </w:tcPr>
          <w:p w:rsidR="000E1E47" w:rsidRPr="000E1E47" w:rsidRDefault="000E1E47" w:rsidP="00C25815">
            <w:pPr>
              <w:spacing w:after="0"/>
              <w:rPr>
                <w:rFonts w:ascii="Times New Roman" w:eastAsia="Times New Roman" w:hAnsi="Times New Roman"/>
                <w:b/>
                <w:sz w:val="24"/>
                <w:szCs w:val="24"/>
              </w:rPr>
            </w:pPr>
            <w:r w:rsidRPr="000E1E47">
              <w:rPr>
                <w:rFonts w:ascii="Times New Roman" w:eastAsia="Times New Roman" w:hAnsi="Times New Roman"/>
                <w:b/>
                <w:sz w:val="24"/>
                <w:szCs w:val="24"/>
              </w:rPr>
              <w:t>ИТОГО:</w:t>
            </w:r>
          </w:p>
        </w:tc>
        <w:tc>
          <w:tcPr>
            <w:tcW w:w="2700" w:type="dxa"/>
            <w:tcBorders>
              <w:top w:val="single" w:sz="4" w:space="0" w:color="auto"/>
              <w:left w:val="single" w:sz="4" w:space="0" w:color="auto"/>
              <w:bottom w:val="single" w:sz="4" w:space="0" w:color="auto"/>
              <w:right w:val="single" w:sz="4" w:space="0" w:color="auto"/>
            </w:tcBorders>
            <w:hideMark/>
          </w:tcPr>
          <w:p w:rsidR="000E1E47" w:rsidRPr="000E1E47" w:rsidRDefault="00710DEC" w:rsidP="00C25815">
            <w:pPr>
              <w:spacing w:after="0"/>
              <w:jc w:val="center"/>
              <w:rPr>
                <w:rFonts w:ascii="Times New Roman" w:eastAsia="Times New Roman" w:hAnsi="Times New Roman"/>
                <w:b/>
                <w:sz w:val="24"/>
                <w:szCs w:val="24"/>
              </w:rPr>
            </w:pPr>
            <w:r>
              <w:rPr>
                <w:rFonts w:ascii="Times New Roman" w:eastAsia="Times New Roman" w:hAnsi="Times New Roman"/>
                <w:b/>
                <w:sz w:val="24"/>
                <w:szCs w:val="24"/>
              </w:rPr>
              <w:t>7340</w:t>
            </w:r>
          </w:p>
        </w:tc>
      </w:tr>
    </w:tbl>
    <w:p w:rsidR="0092324A" w:rsidRPr="00A40205" w:rsidRDefault="0092324A" w:rsidP="00C25815">
      <w:pPr>
        <w:spacing w:after="0"/>
        <w:rPr>
          <w:rFonts w:ascii="Times New Roman" w:hAnsi="Times New Roman"/>
          <w:sz w:val="24"/>
          <w:szCs w:val="24"/>
        </w:rPr>
        <w:sectPr w:rsidR="0092324A" w:rsidRPr="00A40205" w:rsidSect="00610E6C">
          <w:pgSz w:w="11906" w:h="16838"/>
          <w:pgMar w:top="1134" w:right="851" w:bottom="1134" w:left="1701" w:header="709" w:footer="709" w:gutter="0"/>
          <w:cols w:space="708"/>
          <w:docGrid w:linePitch="360"/>
        </w:sectPr>
      </w:pPr>
    </w:p>
    <w:p w:rsidR="0092324A" w:rsidRDefault="000E1E47" w:rsidP="000E1E47">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Расчет размера стоимости услуг, предоставляемых согласно гарантированному перечню услуг по погребению, по муниципальному образованию «</w:t>
      </w:r>
      <w:r w:rsidR="00384063">
        <w:rPr>
          <w:rFonts w:ascii="Times New Roman" w:eastAsia="Times New Roman" w:hAnsi="Times New Roman"/>
          <w:b/>
          <w:sz w:val="24"/>
          <w:szCs w:val="24"/>
          <w:lang w:eastAsia="ru-RU"/>
        </w:rPr>
        <w:t xml:space="preserve">Новокусковское </w:t>
      </w:r>
      <w:r>
        <w:rPr>
          <w:rFonts w:ascii="Times New Roman" w:eastAsia="Times New Roman" w:hAnsi="Times New Roman"/>
          <w:b/>
          <w:sz w:val="24"/>
          <w:szCs w:val="24"/>
          <w:lang w:eastAsia="ru-RU"/>
        </w:rPr>
        <w:t xml:space="preserve"> сельское поселение»</w:t>
      </w:r>
    </w:p>
    <w:tbl>
      <w:tblPr>
        <w:tblStyle w:val="a8"/>
        <w:tblW w:w="0" w:type="auto"/>
        <w:tblLook w:val="04A0" w:firstRow="1" w:lastRow="0" w:firstColumn="1" w:lastColumn="0" w:noHBand="0" w:noVBand="1"/>
      </w:tblPr>
      <w:tblGrid>
        <w:gridCol w:w="675"/>
        <w:gridCol w:w="5670"/>
        <w:gridCol w:w="1843"/>
        <w:gridCol w:w="1668"/>
        <w:gridCol w:w="2465"/>
        <w:gridCol w:w="2465"/>
      </w:tblGrid>
      <w:tr w:rsidR="000E1E47" w:rsidTr="000E1E47">
        <w:tc>
          <w:tcPr>
            <w:tcW w:w="675" w:type="dxa"/>
          </w:tcPr>
          <w:p w:rsidR="000E1E47" w:rsidRPr="006023B1" w:rsidRDefault="000E1E47" w:rsidP="000E1E47">
            <w:pPr>
              <w:jc w:val="center"/>
              <w:rPr>
                <w:rFonts w:ascii="Times New Roman" w:eastAsia="Times New Roman" w:hAnsi="Times New Roman"/>
                <w:sz w:val="20"/>
                <w:szCs w:val="20"/>
                <w:lang w:eastAsia="ru-RU"/>
              </w:rPr>
            </w:pPr>
            <w:r w:rsidRPr="006023B1">
              <w:rPr>
                <w:rFonts w:ascii="Times New Roman" w:eastAsia="Times New Roman" w:hAnsi="Times New Roman"/>
                <w:sz w:val="20"/>
                <w:szCs w:val="20"/>
                <w:lang w:eastAsia="ru-RU"/>
              </w:rPr>
              <w:t>№</w:t>
            </w:r>
          </w:p>
          <w:p w:rsidR="000E1E47" w:rsidRDefault="000E1E47" w:rsidP="000E1E47">
            <w:pPr>
              <w:jc w:val="center"/>
              <w:rPr>
                <w:rFonts w:ascii="Times New Roman" w:eastAsia="Times New Roman" w:hAnsi="Times New Roman"/>
                <w:sz w:val="24"/>
                <w:szCs w:val="24"/>
                <w:lang w:eastAsia="ru-RU"/>
              </w:rPr>
            </w:pPr>
            <w:proofErr w:type="gramStart"/>
            <w:r w:rsidRPr="006023B1">
              <w:rPr>
                <w:rFonts w:ascii="Times New Roman" w:eastAsia="Times New Roman" w:hAnsi="Times New Roman"/>
                <w:sz w:val="20"/>
                <w:szCs w:val="20"/>
                <w:lang w:eastAsia="ru-RU"/>
              </w:rPr>
              <w:t>п</w:t>
            </w:r>
            <w:proofErr w:type="gramEnd"/>
            <w:r w:rsidRPr="006023B1">
              <w:rPr>
                <w:rFonts w:ascii="Times New Roman" w:eastAsia="Times New Roman" w:hAnsi="Times New Roman"/>
                <w:sz w:val="20"/>
                <w:szCs w:val="20"/>
                <w:lang w:eastAsia="ru-RU"/>
              </w:rPr>
              <w:t>/п</w:t>
            </w:r>
          </w:p>
        </w:tc>
        <w:tc>
          <w:tcPr>
            <w:tcW w:w="5670" w:type="dxa"/>
          </w:tcPr>
          <w:p w:rsidR="000E1E47" w:rsidRPr="006023B1" w:rsidRDefault="00A1542B" w:rsidP="000E1E47">
            <w:pPr>
              <w:jc w:val="center"/>
              <w:rPr>
                <w:rFonts w:ascii="Times New Roman" w:eastAsia="Times New Roman" w:hAnsi="Times New Roman"/>
                <w:sz w:val="20"/>
                <w:szCs w:val="20"/>
                <w:lang w:eastAsia="ru-RU"/>
              </w:rPr>
            </w:pPr>
            <w:r w:rsidRPr="006023B1">
              <w:rPr>
                <w:rFonts w:ascii="Times New Roman" w:eastAsia="Times New Roman" w:hAnsi="Times New Roman"/>
                <w:sz w:val="20"/>
                <w:szCs w:val="20"/>
                <w:lang w:eastAsia="ru-RU"/>
              </w:rPr>
              <w:t>наименование</w:t>
            </w:r>
          </w:p>
        </w:tc>
        <w:tc>
          <w:tcPr>
            <w:tcW w:w="1843" w:type="dxa"/>
          </w:tcPr>
          <w:p w:rsidR="000E1E47" w:rsidRPr="006023B1" w:rsidRDefault="00A1542B" w:rsidP="000E1E47">
            <w:pPr>
              <w:jc w:val="center"/>
              <w:rPr>
                <w:rFonts w:ascii="Times New Roman" w:eastAsia="Times New Roman" w:hAnsi="Times New Roman"/>
                <w:sz w:val="20"/>
                <w:szCs w:val="20"/>
                <w:lang w:eastAsia="ru-RU"/>
              </w:rPr>
            </w:pPr>
            <w:r w:rsidRPr="006023B1">
              <w:rPr>
                <w:rFonts w:ascii="Times New Roman" w:eastAsia="Times New Roman" w:hAnsi="Times New Roman"/>
                <w:sz w:val="20"/>
                <w:szCs w:val="20"/>
                <w:lang w:eastAsia="ru-RU"/>
              </w:rPr>
              <w:t>Районный коэффициент к заработной плате</w:t>
            </w:r>
          </w:p>
        </w:tc>
        <w:tc>
          <w:tcPr>
            <w:tcW w:w="1668" w:type="dxa"/>
          </w:tcPr>
          <w:p w:rsidR="000E1E47" w:rsidRPr="006023B1" w:rsidRDefault="00A1542B" w:rsidP="000E1E47">
            <w:pPr>
              <w:jc w:val="center"/>
              <w:rPr>
                <w:rFonts w:ascii="Times New Roman" w:eastAsia="Times New Roman" w:hAnsi="Times New Roman"/>
                <w:sz w:val="20"/>
                <w:szCs w:val="20"/>
                <w:lang w:eastAsia="ru-RU"/>
              </w:rPr>
            </w:pPr>
            <w:r w:rsidRPr="006023B1">
              <w:rPr>
                <w:rFonts w:ascii="Times New Roman" w:eastAsia="Times New Roman" w:hAnsi="Times New Roman"/>
                <w:sz w:val="20"/>
                <w:szCs w:val="20"/>
                <w:lang w:eastAsia="ru-RU"/>
              </w:rPr>
              <w:t>Фактически действующий размер стоимости по погребению в текущем году, рублей</w:t>
            </w:r>
          </w:p>
        </w:tc>
        <w:tc>
          <w:tcPr>
            <w:tcW w:w="2465" w:type="dxa"/>
          </w:tcPr>
          <w:p w:rsidR="000E1E47" w:rsidRPr="006023B1" w:rsidRDefault="007B6FD5" w:rsidP="000E1E47">
            <w:pPr>
              <w:jc w:val="center"/>
              <w:rPr>
                <w:rFonts w:ascii="Times New Roman" w:eastAsia="Times New Roman" w:hAnsi="Times New Roman"/>
                <w:sz w:val="20"/>
                <w:szCs w:val="20"/>
                <w:lang w:eastAsia="ru-RU"/>
              </w:rPr>
            </w:pPr>
            <w:r w:rsidRPr="006023B1">
              <w:rPr>
                <w:rFonts w:ascii="Times New Roman" w:eastAsia="Times New Roman" w:hAnsi="Times New Roman"/>
                <w:sz w:val="20"/>
                <w:szCs w:val="20"/>
                <w:lang w:eastAsia="ru-RU"/>
              </w:rPr>
              <w:t>Коэффициент индексации выплат, пособий</w:t>
            </w:r>
            <w:r w:rsidR="006023B1" w:rsidRPr="006023B1">
              <w:rPr>
                <w:rFonts w:ascii="Times New Roman" w:eastAsia="Times New Roman" w:hAnsi="Times New Roman"/>
                <w:sz w:val="20"/>
                <w:szCs w:val="20"/>
                <w:lang w:eastAsia="ru-RU"/>
              </w:rPr>
              <w:t xml:space="preserve"> и компенсаций, утвержденный Правительством Российской Федерации,</w:t>
            </w:r>
            <w:r w:rsidR="006023B1">
              <w:rPr>
                <w:rFonts w:ascii="Times New Roman" w:eastAsia="Times New Roman" w:hAnsi="Times New Roman"/>
                <w:sz w:val="20"/>
                <w:szCs w:val="20"/>
                <w:lang w:eastAsia="ru-RU"/>
              </w:rPr>
              <w:t xml:space="preserve"> исходя из индекса роста потребительских цен за предыдущий год</w:t>
            </w:r>
          </w:p>
        </w:tc>
        <w:tc>
          <w:tcPr>
            <w:tcW w:w="2465" w:type="dxa"/>
          </w:tcPr>
          <w:p w:rsidR="000E1E47" w:rsidRPr="006023B1" w:rsidRDefault="00A1542B" w:rsidP="000E1E47">
            <w:pPr>
              <w:jc w:val="center"/>
              <w:rPr>
                <w:rFonts w:ascii="Times New Roman" w:eastAsia="Times New Roman" w:hAnsi="Times New Roman"/>
                <w:sz w:val="20"/>
                <w:szCs w:val="20"/>
                <w:lang w:eastAsia="ru-RU"/>
              </w:rPr>
            </w:pPr>
            <w:r w:rsidRPr="006023B1">
              <w:rPr>
                <w:rFonts w:ascii="Times New Roman" w:eastAsia="Times New Roman" w:hAnsi="Times New Roman"/>
                <w:sz w:val="20"/>
                <w:szCs w:val="20"/>
                <w:lang w:eastAsia="ru-RU"/>
              </w:rPr>
              <w:t>Размер стоимости услуг по погребению на 202</w:t>
            </w:r>
            <w:r w:rsidR="004441A9">
              <w:rPr>
                <w:rFonts w:ascii="Times New Roman" w:eastAsia="Times New Roman" w:hAnsi="Times New Roman"/>
                <w:sz w:val="20"/>
                <w:szCs w:val="20"/>
                <w:lang w:eastAsia="ru-RU"/>
              </w:rPr>
              <w:t>3</w:t>
            </w:r>
            <w:r w:rsidRPr="006023B1">
              <w:rPr>
                <w:rFonts w:ascii="Times New Roman" w:eastAsia="Times New Roman" w:hAnsi="Times New Roman"/>
                <w:sz w:val="20"/>
                <w:szCs w:val="20"/>
                <w:lang w:eastAsia="ru-RU"/>
              </w:rPr>
              <w:t xml:space="preserve"> год, рублей</w:t>
            </w:r>
          </w:p>
          <w:p w:rsidR="00A1542B" w:rsidRPr="006023B1" w:rsidRDefault="00A1542B" w:rsidP="000E1E47">
            <w:pPr>
              <w:jc w:val="center"/>
              <w:rPr>
                <w:rFonts w:ascii="Times New Roman" w:eastAsia="Times New Roman" w:hAnsi="Times New Roman"/>
                <w:sz w:val="20"/>
                <w:szCs w:val="20"/>
                <w:lang w:eastAsia="ru-RU"/>
              </w:rPr>
            </w:pPr>
            <w:r w:rsidRPr="006023B1">
              <w:rPr>
                <w:rFonts w:ascii="Times New Roman" w:eastAsia="Times New Roman" w:hAnsi="Times New Roman"/>
                <w:sz w:val="20"/>
                <w:szCs w:val="20"/>
                <w:lang w:eastAsia="ru-RU"/>
              </w:rPr>
              <w:t>(гр.2х гр.3/100 +гр.2)</w:t>
            </w:r>
          </w:p>
        </w:tc>
      </w:tr>
      <w:tr w:rsidR="00A1542B" w:rsidTr="000E1E47">
        <w:tc>
          <w:tcPr>
            <w:tcW w:w="675" w:type="dxa"/>
          </w:tcPr>
          <w:p w:rsidR="00A1542B" w:rsidRDefault="00A1542B" w:rsidP="000E1E47">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p>
        </w:tc>
        <w:tc>
          <w:tcPr>
            <w:tcW w:w="5670" w:type="dxa"/>
          </w:tcPr>
          <w:p w:rsidR="00A1542B" w:rsidRDefault="00A1542B" w:rsidP="000E1E47">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p>
        </w:tc>
        <w:tc>
          <w:tcPr>
            <w:tcW w:w="1843" w:type="dxa"/>
          </w:tcPr>
          <w:p w:rsidR="00A1542B" w:rsidRDefault="00A1542B" w:rsidP="000E1E47">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668" w:type="dxa"/>
          </w:tcPr>
          <w:p w:rsidR="00A1542B" w:rsidRDefault="00A1542B" w:rsidP="000E1E47">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465" w:type="dxa"/>
          </w:tcPr>
          <w:p w:rsidR="00A1542B" w:rsidRDefault="00A1542B" w:rsidP="000E1E47">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2465" w:type="dxa"/>
          </w:tcPr>
          <w:p w:rsidR="00A1542B" w:rsidRDefault="00A1542B" w:rsidP="000E1E47">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0E1E47" w:rsidTr="000E1E47">
        <w:tc>
          <w:tcPr>
            <w:tcW w:w="675" w:type="dxa"/>
          </w:tcPr>
          <w:p w:rsidR="000E1E47" w:rsidRDefault="00A1542B" w:rsidP="000E1E47">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5670" w:type="dxa"/>
          </w:tcPr>
          <w:p w:rsidR="000E1E47" w:rsidRDefault="00A1542B" w:rsidP="00A1542B">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Размер стоимости услуг, предоставляемых согласно гарантированному перечню услуг по погребению супругу, близким родственникам, законному представителю или иному лицу, взявшему на себя обязанность осуществить погребение умершего, по муниципальному образованию Томской области</w:t>
            </w:r>
          </w:p>
        </w:tc>
        <w:tc>
          <w:tcPr>
            <w:tcW w:w="1843" w:type="dxa"/>
          </w:tcPr>
          <w:p w:rsidR="000E1E47" w:rsidRDefault="007B6FD5" w:rsidP="000E1E47">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1668" w:type="dxa"/>
          </w:tcPr>
          <w:p w:rsidR="000E1E47" w:rsidRDefault="004441A9" w:rsidP="000E1E47">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9054</w:t>
            </w:r>
            <w:r w:rsidR="007B6FD5">
              <w:rPr>
                <w:rFonts w:ascii="Times New Roman" w:eastAsia="Times New Roman" w:hAnsi="Times New Roman"/>
                <w:sz w:val="24"/>
                <w:szCs w:val="24"/>
                <w:lang w:eastAsia="ru-RU"/>
              </w:rPr>
              <w:t>,00</w:t>
            </w:r>
          </w:p>
        </w:tc>
        <w:tc>
          <w:tcPr>
            <w:tcW w:w="2465" w:type="dxa"/>
          </w:tcPr>
          <w:p w:rsidR="000E1E47" w:rsidRDefault="004441A9" w:rsidP="000E1E47">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1,119</w:t>
            </w:r>
          </w:p>
        </w:tc>
        <w:tc>
          <w:tcPr>
            <w:tcW w:w="2465" w:type="dxa"/>
          </w:tcPr>
          <w:p w:rsidR="000E1E47" w:rsidRDefault="004441A9" w:rsidP="000E1E47">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10131</w:t>
            </w:r>
            <w:r w:rsidR="00A1542B">
              <w:rPr>
                <w:rFonts w:ascii="Times New Roman" w:eastAsia="Times New Roman" w:hAnsi="Times New Roman"/>
                <w:sz w:val="24"/>
                <w:szCs w:val="24"/>
                <w:lang w:eastAsia="ru-RU"/>
              </w:rPr>
              <w:t>,00</w:t>
            </w:r>
          </w:p>
        </w:tc>
      </w:tr>
      <w:tr w:rsidR="000E1E47" w:rsidTr="000E1E47">
        <w:tc>
          <w:tcPr>
            <w:tcW w:w="675" w:type="dxa"/>
          </w:tcPr>
          <w:p w:rsidR="000E1E47" w:rsidRDefault="00A1542B" w:rsidP="000E1E47">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5670" w:type="dxa"/>
          </w:tcPr>
          <w:p w:rsidR="000E1E47" w:rsidRDefault="00A1542B" w:rsidP="00A1542B">
            <w:pPr>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Размер стоимости услуг, предоставляемых согласно гарантированному перечню услуг по погребению, в случае</w:t>
            </w:r>
            <w:r w:rsidR="00C43C0C">
              <w:rPr>
                <w:rFonts w:ascii="Times New Roman" w:eastAsia="Times New Roman" w:hAnsi="Times New Roman"/>
                <w:sz w:val="24"/>
                <w:szCs w:val="24"/>
                <w:lang w:eastAsia="ru-RU"/>
              </w:rPr>
              <w:t xml:space="preserve"> отсутствия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w:t>
            </w:r>
            <w:proofErr w:type="gramEnd"/>
          </w:p>
        </w:tc>
        <w:tc>
          <w:tcPr>
            <w:tcW w:w="1843" w:type="dxa"/>
          </w:tcPr>
          <w:p w:rsidR="000E1E47" w:rsidRDefault="007B6FD5" w:rsidP="000E1E47">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1668" w:type="dxa"/>
          </w:tcPr>
          <w:p w:rsidR="000E1E47" w:rsidRDefault="004441A9" w:rsidP="000E1E47">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6559</w:t>
            </w:r>
            <w:r w:rsidR="007B6FD5">
              <w:rPr>
                <w:rFonts w:ascii="Times New Roman" w:eastAsia="Times New Roman" w:hAnsi="Times New Roman"/>
                <w:sz w:val="24"/>
                <w:szCs w:val="24"/>
                <w:lang w:eastAsia="ru-RU"/>
              </w:rPr>
              <w:t>,00</w:t>
            </w:r>
          </w:p>
        </w:tc>
        <w:tc>
          <w:tcPr>
            <w:tcW w:w="2465" w:type="dxa"/>
          </w:tcPr>
          <w:p w:rsidR="000E1E47" w:rsidRDefault="004441A9" w:rsidP="000E1E47">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1,119</w:t>
            </w:r>
          </w:p>
        </w:tc>
        <w:tc>
          <w:tcPr>
            <w:tcW w:w="2465" w:type="dxa"/>
          </w:tcPr>
          <w:p w:rsidR="000E1E47" w:rsidRDefault="004441A9" w:rsidP="000E1E47">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7340</w:t>
            </w:r>
            <w:r w:rsidR="00C43C0C">
              <w:rPr>
                <w:rFonts w:ascii="Times New Roman" w:eastAsia="Times New Roman" w:hAnsi="Times New Roman"/>
                <w:sz w:val="24"/>
                <w:szCs w:val="24"/>
                <w:lang w:eastAsia="ru-RU"/>
              </w:rPr>
              <w:t>,00</w:t>
            </w:r>
          </w:p>
        </w:tc>
      </w:tr>
    </w:tbl>
    <w:p w:rsidR="000E1E47" w:rsidRDefault="000E1E47" w:rsidP="00C43C0C">
      <w:pPr>
        <w:spacing w:after="0" w:line="240" w:lineRule="auto"/>
        <w:jc w:val="both"/>
        <w:rPr>
          <w:rFonts w:ascii="Times New Roman" w:eastAsia="Times New Roman" w:hAnsi="Times New Roman"/>
          <w:sz w:val="24"/>
          <w:szCs w:val="24"/>
          <w:lang w:eastAsia="ru-RU"/>
        </w:rPr>
      </w:pPr>
    </w:p>
    <w:p w:rsidR="00C43C0C" w:rsidRDefault="00C43C0C" w:rsidP="00C43C0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Глава </w:t>
      </w:r>
      <w:r w:rsidR="00384063">
        <w:rPr>
          <w:rFonts w:ascii="Times New Roman" w:eastAsia="Times New Roman" w:hAnsi="Times New Roman"/>
          <w:sz w:val="24"/>
          <w:szCs w:val="24"/>
          <w:lang w:eastAsia="ru-RU"/>
        </w:rPr>
        <w:t xml:space="preserve">Новокусковского </w:t>
      </w:r>
      <w:r>
        <w:rPr>
          <w:rFonts w:ascii="Times New Roman" w:eastAsia="Times New Roman" w:hAnsi="Times New Roman"/>
          <w:sz w:val="24"/>
          <w:szCs w:val="24"/>
          <w:lang w:eastAsia="ru-RU"/>
        </w:rPr>
        <w:t xml:space="preserve"> сельского поселения                                                          </w:t>
      </w:r>
      <w:r w:rsidR="00384063">
        <w:rPr>
          <w:rFonts w:ascii="Times New Roman" w:eastAsia="Times New Roman" w:hAnsi="Times New Roman"/>
          <w:sz w:val="24"/>
          <w:szCs w:val="24"/>
          <w:lang w:eastAsia="ru-RU"/>
        </w:rPr>
        <w:t>А.В. Карпенко</w:t>
      </w:r>
    </w:p>
    <w:p w:rsidR="00C43C0C" w:rsidRDefault="00C43C0C" w:rsidP="00C43C0C">
      <w:pPr>
        <w:spacing w:after="0" w:line="240" w:lineRule="auto"/>
        <w:jc w:val="both"/>
        <w:rPr>
          <w:rFonts w:ascii="Times New Roman" w:eastAsia="Times New Roman" w:hAnsi="Times New Roman"/>
          <w:sz w:val="24"/>
          <w:szCs w:val="24"/>
          <w:lang w:eastAsia="ru-RU"/>
        </w:rPr>
      </w:pPr>
    </w:p>
    <w:p w:rsidR="00C43C0C" w:rsidRPr="00C43C0C" w:rsidRDefault="001A031E" w:rsidP="00C43C0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Исполнитель: </w:t>
      </w:r>
      <w:proofErr w:type="gramStart"/>
      <w:r>
        <w:rPr>
          <w:rFonts w:ascii="Times New Roman" w:eastAsia="Times New Roman" w:hAnsi="Times New Roman"/>
          <w:sz w:val="24"/>
          <w:szCs w:val="24"/>
          <w:lang w:eastAsia="ru-RU"/>
        </w:rPr>
        <w:t>Еп</w:t>
      </w:r>
      <w:r w:rsidR="00384063">
        <w:rPr>
          <w:rFonts w:ascii="Times New Roman" w:eastAsia="Times New Roman" w:hAnsi="Times New Roman"/>
          <w:sz w:val="24"/>
          <w:szCs w:val="24"/>
          <w:lang w:eastAsia="ru-RU"/>
        </w:rPr>
        <w:t>ифанова Александра Сергеевна</w:t>
      </w:r>
      <w:r w:rsidR="00C43C0C">
        <w:rPr>
          <w:rFonts w:ascii="Times New Roman" w:eastAsia="Times New Roman" w:hAnsi="Times New Roman"/>
          <w:sz w:val="24"/>
          <w:szCs w:val="24"/>
          <w:lang w:eastAsia="ru-RU"/>
        </w:rPr>
        <w:t xml:space="preserve"> (те</w:t>
      </w:r>
      <w:r w:rsidR="00384063">
        <w:rPr>
          <w:rFonts w:ascii="Times New Roman" w:eastAsia="Times New Roman" w:hAnsi="Times New Roman"/>
          <w:sz w:val="24"/>
          <w:szCs w:val="24"/>
          <w:lang w:eastAsia="ru-RU"/>
        </w:rPr>
        <w:t>л.(38 241) 4 50</w:t>
      </w:r>
      <w:r w:rsidR="00C43C0C">
        <w:rPr>
          <w:rFonts w:ascii="Times New Roman" w:eastAsia="Times New Roman" w:hAnsi="Times New Roman"/>
          <w:sz w:val="24"/>
          <w:szCs w:val="24"/>
          <w:lang w:eastAsia="ru-RU"/>
        </w:rPr>
        <w:t xml:space="preserve"> </w:t>
      </w:r>
      <w:r w:rsidR="00384063">
        <w:rPr>
          <w:rFonts w:ascii="Times New Roman" w:eastAsia="Times New Roman" w:hAnsi="Times New Roman"/>
          <w:sz w:val="24"/>
          <w:szCs w:val="24"/>
          <w:lang w:eastAsia="ru-RU"/>
        </w:rPr>
        <w:t>45</w:t>
      </w:r>
      <w:r w:rsidR="00C43C0C">
        <w:rPr>
          <w:rFonts w:ascii="Times New Roman" w:eastAsia="Times New Roman" w:hAnsi="Times New Roman"/>
          <w:sz w:val="24"/>
          <w:szCs w:val="24"/>
          <w:lang w:eastAsia="ru-RU"/>
        </w:rPr>
        <w:t xml:space="preserve">,  </w:t>
      </w:r>
      <w:r w:rsidR="00C43C0C">
        <w:rPr>
          <w:rFonts w:ascii="Times New Roman" w:eastAsia="Times New Roman" w:hAnsi="Times New Roman"/>
          <w:sz w:val="24"/>
          <w:szCs w:val="24"/>
          <w:lang w:val="en-US" w:eastAsia="ru-RU"/>
        </w:rPr>
        <w:t>e</w:t>
      </w:r>
      <w:r w:rsidR="00C43C0C" w:rsidRPr="00C43C0C">
        <w:rPr>
          <w:rFonts w:ascii="Times New Roman" w:eastAsia="Times New Roman" w:hAnsi="Times New Roman"/>
          <w:sz w:val="24"/>
          <w:szCs w:val="24"/>
          <w:lang w:eastAsia="ru-RU"/>
        </w:rPr>
        <w:t>-</w:t>
      </w:r>
      <w:r w:rsidR="00C43C0C">
        <w:rPr>
          <w:rFonts w:ascii="Times New Roman" w:eastAsia="Times New Roman" w:hAnsi="Times New Roman"/>
          <w:sz w:val="24"/>
          <w:szCs w:val="24"/>
          <w:lang w:val="en-US" w:eastAsia="ru-RU"/>
        </w:rPr>
        <w:t>mail</w:t>
      </w:r>
      <w:r w:rsidR="00C43C0C" w:rsidRPr="00C43C0C">
        <w:rPr>
          <w:rFonts w:ascii="Times New Roman" w:eastAsia="Times New Roman" w:hAnsi="Times New Roman"/>
          <w:sz w:val="24"/>
          <w:szCs w:val="24"/>
          <w:lang w:eastAsia="ru-RU"/>
        </w:rPr>
        <w:t xml:space="preserve">: </w:t>
      </w:r>
      <w:proofErr w:type="spellStart"/>
      <w:r w:rsidR="00384063">
        <w:rPr>
          <w:rFonts w:ascii="Times New Roman" w:eastAsia="Times New Roman" w:hAnsi="Times New Roman"/>
          <w:sz w:val="24"/>
          <w:szCs w:val="24"/>
          <w:lang w:val="en-US" w:eastAsia="ru-RU"/>
        </w:rPr>
        <w:t>nk</w:t>
      </w:r>
      <w:r w:rsidR="00C43C0C">
        <w:rPr>
          <w:rFonts w:ascii="Times New Roman" w:eastAsia="Times New Roman" w:hAnsi="Times New Roman"/>
          <w:sz w:val="24"/>
          <w:szCs w:val="24"/>
          <w:lang w:val="en-US" w:eastAsia="ru-RU"/>
        </w:rPr>
        <w:t>selp</w:t>
      </w:r>
      <w:proofErr w:type="spellEnd"/>
      <w:r w:rsidR="00C43C0C" w:rsidRPr="00C43C0C">
        <w:rPr>
          <w:rFonts w:ascii="Times New Roman" w:eastAsia="Times New Roman" w:hAnsi="Times New Roman"/>
          <w:sz w:val="24"/>
          <w:szCs w:val="24"/>
          <w:lang w:eastAsia="ru-RU"/>
        </w:rPr>
        <w:t>@</w:t>
      </w:r>
      <w:r w:rsidR="00384063">
        <w:rPr>
          <w:rFonts w:ascii="Times New Roman" w:eastAsia="Times New Roman" w:hAnsi="Times New Roman"/>
          <w:sz w:val="24"/>
          <w:szCs w:val="24"/>
          <w:lang w:val="en-US" w:eastAsia="ru-RU"/>
        </w:rPr>
        <w:t>mail</w:t>
      </w:r>
      <w:r w:rsidR="00384063" w:rsidRPr="00384063">
        <w:rPr>
          <w:rFonts w:ascii="Times New Roman" w:eastAsia="Times New Roman" w:hAnsi="Times New Roman"/>
          <w:sz w:val="24"/>
          <w:szCs w:val="24"/>
          <w:lang w:eastAsia="ru-RU"/>
        </w:rPr>
        <w:t>.</w:t>
      </w:r>
      <w:proofErr w:type="spellStart"/>
      <w:r w:rsidR="00384063">
        <w:rPr>
          <w:rFonts w:ascii="Times New Roman" w:eastAsia="Times New Roman" w:hAnsi="Times New Roman"/>
          <w:sz w:val="24"/>
          <w:szCs w:val="24"/>
          <w:lang w:val="en-US" w:eastAsia="ru-RU"/>
        </w:rPr>
        <w:t>tomsknet</w:t>
      </w:r>
      <w:proofErr w:type="spellEnd"/>
      <w:r w:rsidR="00384063" w:rsidRPr="00384063">
        <w:rPr>
          <w:rFonts w:ascii="Times New Roman" w:eastAsia="Times New Roman" w:hAnsi="Times New Roman"/>
          <w:sz w:val="24"/>
          <w:szCs w:val="24"/>
          <w:lang w:eastAsia="ru-RU"/>
        </w:rPr>
        <w:t>.</w:t>
      </w:r>
      <w:proofErr w:type="spellStart"/>
      <w:r w:rsidR="00384063">
        <w:rPr>
          <w:rFonts w:ascii="Times New Roman" w:eastAsia="Times New Roman" w:hAnsi="Times New Roman"/>
          <w:sz w:val="24"/>
          <w:szCs w:val="24"/>
          <w:lang w:val="en-US" w:eastAsia="ru-RU"/>
        </w:rPr>
        <w:t>ru</w:t>
      </w:r>
      <w:proofErr w:type="spellEnd"/>
      <w:proofErr w:type="gramEnd"/>
    </w:p>
    <w:p w:rsidR="0036726A" w:rsidRDefault="0036726A"/>
    <w:sectPr w:rsidR="0036726A" w:rsidSect="0092324A">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B61" w:rsidRDefault="00C31B61" w:rsidP="0092324A">
      <w:pPr>
        <w:spacing w:after="0" w:line="240" w:lineRule="auto"/>
      </w:pPr>
      <w:r>
        <w:separator/>
      </w:r>
    </w:p>
  </w:endnote>
  <w:endnote w:type="continuationSeparator" w:id="0">
    <w:p w:rsidR="00C31B61" w:rsidRDefault="00C31B61" w:rsidP="00923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B61" w:rsidRDefault="00C31B61" w:rsidP="0092324A">
      <w:pPr>
        <w:spacing w:after="0" w:line="240" w:lineRule="auto"/>
      </w:pPr>
      <w:r>
        <w:separator/>
      </w:r>
    </w:p>
  </w:footnote>
  <w:footnote w:type="continuationSeparator" w:id="0">
    <w:p w:rsidR="00C31B61" w:rsidRDefault="00C31B61" w:rsidP="009232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D53"/>
    <w:rsid w:val="00043373"/>
    <w:rsid w:val="000E1E47"/>
    <w:rsid w:val="00131CC2"/>
    <w:rsid w:val="00194FAA"/>
    <w:rsid w:val="001A031E"/>
    <w:rsid w:val="0036726A"/>
    <w:rsid w:val="00384063"/>
    <w:rsid w:val="00416889"/>
    <w:rsid w:val="004169D5"/>
    <w:rsid w:val="00431BC1"/>
    <w:rsid w:val="004441A9"/>
    <w:rsid w:val="0044759B"/>
    <w:rsid w:val="00490F07"/>
    <w:rsid w:val="00495267"/>
    <w:rsid w:val="00502126"/>
    <w:rsid w:val="00576CE6"/>
    <w:rsid w:val="005B1F19"/>
    <w:rsid w:val="006023B1"/>
    <w:rsid w:val="00610E6C"/>
    <w:rsid w:val="00710DEC"/>
    <w:rsid w:val="00784B9E"/>
    <w:rsid w:val="007B6FD5"/>
    <w:rsid w:val="007C3C69"/>
    <w:rsid w:val="0084238C"/>
    <w:rsid w:val="00887C6D"/>
    <w:rsid w:val="008C20E4"/>
    <w:rsid w:val="0092324A"/>
    <w:rsid w:val="00961DCA"/>
    <w:rsid w:val="009714DF"/>
    <w:rsid w:val="0097731E"/>
    <w:rsid w:val="00A1542B"/>
    <w:rsid w:val="00A40205"/>
    <w:rsid w:val="00A7073D"/>
    <w:rsid w:val="00B048F6"/>
    <w:rsid w:val="00B30AFB"/>
    <w:rsid w:val="00BF464B"/>
    <w:rsid w:val="00C25815"/>
    <w:rsid w:val="00C31B61"/>
    <w:rsid w:val="00C326B9"/>
    <w:rsid w:val="00C43C0C"/>
    <w:rsid w:val="00CF1E6D"/>
    <w:rsid w:val="00D07D53"/>
    <w:rsid w:val="00D35D53"/>
    <w:rsid w:val="00D6572E"/>
    <w:rsid w:val="00D7183C"/>
    <w:rsid w:val="00D774A6"/>
    <w:rsid w:val="00D91E66"/>
    <w:rsid w:val="00E12B19"/>
    <w:rsid w:val="00EB2C93"/>
    <w:rsid w:val="00F2794B"/>
    <w:rsid w:val="00F72E8F"/>
    <w:rsid w:val="00F977CC"/>
    <w:rsid w:val="00FB6FCD"/>
    <w:rsid w:val="00FC7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4D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14DF"/>
    <w:rPr>
      <w:color w:val="0000FF"/>
      <w:u w:val="single"/>
    </w:rPr>
  </w:style>
  <w:style w:type="paragraph" w:styleId="a4">
    <w:name w:val="header"/>
    <w:basedOn w:val="a"/>
    <w:link w:val="a5"/>
    <w:uiPriority w:val="99"/>
    <w:unhideWhenUsed/>
    <w:rsid w:val="0092324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2324A"/>
    <w:rPr>
      <w:rFonts w:ascii="Calibri" w:eastAsia="Calibri" w:hAnsi="Calibri" w:cs="Times New Roman"/>
    </w:rPr>
  </w:style>
  <w:style w:type="paragraph" w:styleId="a6">
    <w:name w:val="footer"/>
    <w:basedOn w:val="a"/>
    <w:link w:val="a7"/>
    <w:uiPriority w:val="99"/>
    <w:unhideWhenUsed/>
    <w:rsid w:val="0092324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2324A"/>
    <w:rPr>
      <w:rFonts w:ascii="Calibri" w:eastAsia="Calibri" w:hAnsi="Calibri" w:cs="Times New Roman"/>
    </w:rPr>
  </w:style>
  <w:style w:type="table" w:styleId="a8">
    <w:name w:val="Table Grid"/>
    <w:basedOn w:val="a1"/>
    <w:uiPriority w:val="59"/>
    <w:rsid w:val="000E1E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84238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4D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14DF"/>
    <w:rPr>
      <w:color w:val="0000FF"/>
      <w:u w:val="single"/>
    </w:rPr>
  </w:style>
  <w:style w:type="paragraph" w:styleId="a4">
    <w:name w:val="header"/>
    <w:basedOn w:val="a"/>
    <w:link w:val="a5"/>
    <w:uiPriority w:val="99"/>
    <w:unhideWhenUsed/>
    <w:rsid w:val="0092324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2324A"/>
    <w:rPr>
      <w:rFonts w:ascii="Calibri" w:eastAsia="Calibri" w:hAnsi="Calibri" w:cs="Times New Roman"/>
    </w:rPr>
  </w:style>
  <w:style w:type="paragraph" w:styleId="a6">
    <w:name w:val="footer"/>
    <w:basedOn w:val="a"/>
    <w:link w:val="a7"/>
    <w:uiPriority w:val="99"/>
    <w:unhideWhenUsed/>
    <w:rsid w:val="0092324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2324A"/>
    <w:rPr>
      <w:rFonts w:ascii="Calibri" w:eastAsia="Calibri" w:hAnsi="Calibri" w:cs="Times New Roman"/>
    </w:rPr>
  </w:style>
  <w:style w:type="table" w:styleId="a8">
    <w:name w:val="Table Grid"/>
    <w:basedOn w:val="a1"/>
    <w:uiPriority w:val="59"/>
    <w:rsid w:val="000E1E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84238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506013">
      <w:bodyDiv w:val="1"/>
      <w:marLeft w:val="0"/>
      <w:marRight w:val="0"/>
      <w:marTop w:val="0"/>
      <w:marBottom w:val="0"/>
      <w:divBdr>
        <w:top w:val="none" w:sz="0" w:space="0" w:color="auto"/>
        <w:left w:val="none" w:sz="0" w:space="0" w:color="auto"/>
        <w:bottom w:val="none" w:sz="0" w:space="0" w:color="auto"/>
        <w:right w:val="none" w:sz="0" w:space="0" w:color="auto"/>
      </w:divBdr>
    </w:div>
    <w:div w:id="21078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selpasino.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E7138-19E6-40F8-BA27-727B1A03E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893</Words>
  <Characters>5093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2023-01-26T06:26:00Z</cp:lastPrinted>
  <dcterms:created xsi:type="dcterms:W3CDTF">2022-01-25T02:49:00Z</dcterms:created>
  <dcterms:modified xsi:type="dcterms:W3CDTF">2023-01-26T06:27:00Z</dcterms:modified>
</cp:coreProperties>
</file>