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BDF" w:rsidRPr="00FD71DA" w:rsidRDefault="00A34BDF" w:rsidP="00A34BDF">
      <w:pPr>
        <w:spacing w:after="0" w:line="240" w:lineRule="auto"/>
        <w:jc w:val="center"/>
        <w:rPr>
          <w:rFonts w:ascii="Times New Roman" w:eastAsia="Times New Roman" w:hAnsi="Times New Roman" w:cs="Times New Roman"/>
          <w:b/>
          <w:color w:val="000000"/>
          <w:sz w:val="28"/>
          <w:szCs w:val="28"/>
          <w:lang w:eastAsia="ru-RU"/>
        </w:rPr>
      </w:pPr>
      <w:r w:rsidRPr="00FD71DA">
        <w:rPr>
          <w:rFonts w:ascii="Times New Roman" w:eastAsia="Times New Roman" w:hAnsi="Times New Roman" w:cs="Times New Roman"/>
          <w:b/>
          <w:color w:val="000000"/>
          <w:sz w:val="28"/>
          <w:szCs w:val="28"/>
          <w:lang w:eastAsia="ru-RU"/>
        </w:rPr>
        <w:t xml:space="preserve">СОВЕТ </w:t>
      </w:r>
    </w:p>
    <w:p w:rsidR="00A34BDF" w:rsidRPr="00FD71DA" w:rsidRDefault="00A34BDF" w:rsidP="00A34BDF">
      <w:pPr>
        <w:spacing w:after="0" w:line="240" w:lineRule="auto"/>
        <w:jc w:val="center"/>
        <w:rPr>
          <w:rFonts w:ascii="Times New Roman" w:eastAsia="Times New Roman" w:hAnsi="Times New Roman" w:cs="Times New Roman"/>
          <w:b/>
          <w:color w:val="000000"/>
          <w:sz w:val="28"/>
          <w:szCs w:val="28"/>
          <w:lang w:eastAsia="ru-RU"/>
        </w:rPr>
      </w:pPr>
      <w:r w:rsidRPr="00FD71DA">
        <w:rPr>
          <w:rFonts w:ascii="Times New Roman" w:eastAsia="Times New Roman" w:hAnsi="Times New Roman" w:cs="Times New Roman"/>
          <w:b/>
          <w:color w:val="000000"/>
          <w:sz w:val="28"/>
          <w:szCs w:val="28"/>
          <w:lang w:eastAsia="ru-RU"/>
        </w:rPr>
        <w:t>НОВОКУСКОВСКОГО СЕЛЬСКОГО ПОСЕЛЕНИЯ</w:t>
      </w:r>
    </w:p>
    <w:p w:rsidR="00A34BDF" w:rsidRPr="00FD71DA" w:rsidRDefault="00A34BDF" w:rsidP="00A34BDF">
      <w:pPr>
        <w:spacing w:after="0" w:line="240" w:lineRule="auto"/>
        <w:jc w:val="center"/>
        <w:rPr>
          <w:rFonts w:ascii="Times New Roman" w:eastAsia="Times New Roman" w:hAnsi="Times New Roman" w:cs="Times New Roman"/>
          <w:b/>
          <w:color w:val="000000"/>
          <w:lang w:eastAsia="ru-RU"/>
        </w:rPr>
      </w:pPr>
      <w:r w:rsidRPr="00FD71DA">
        <w:rPr>
          <w:rFonts w:ascii="Times New Roman" w:eastAsia="Times New Roman" w:hAnsi="Times New Roman" w:cs="Times New Roman"/>
          <w:b/>
          <w:color w:val="000000"/>
          <w:lang w:eastAsia="ru-RU"/>
        </w:rPr>
        <w:t xml:space="preserve">АСИНОВСКИЙ </w:t>
      </w:r>
      <w:proofErr w:type="gramStart"/>
      <w:r w:rsidRPr="00FD71DA">
        <w:rPr>
          <w:rFonts w:ascii="Times New Roman" w:eastAsia="Times New Roman" w:hAnsi="Times New Roman" w:cs="Times New Roman"/>
          <w:b/>
          <w:color w:val="000000"/>
          <w:lang w:eastAsia="ru-RU"/>
        </w:rPr>
        <w:t>РАЙОН  ТОМСКАЯ</w:t>
      </w:r>
      <w:proofErr w:type="gramEnd"/>
      <w:r w:rsidRPr="00FD71DA">
        <w:rPr>
          <w:rFonts w:ascii="Times New Roman" w:eastAsia="Times New Roman" w:hAnsi="Times New Roman" w:cs="Times New Roman"/>
          <w:b/>
          <w:color w:val="000000"/>
          <w:lang w:eastAsia="ru-RU"/>
        </w:rPr>
        <w:t xml:space="preserve"> ОБЛАСТЬ</w:t>
      </w:r>
    </w:p>
    <w:p w:rsidR="00A34BDF" w:rsidRPr="00FD71DA" w:rsidRDefault="00A34BDF" w:rsidP="00A34BDF">
      <w:pPr>
        <w:spacing w:after="0" w:line="240" w:lineRule="auto"/>
        <w:rPr>
          <w:rFonts w:ascii="Times New Roman" w:eastAsia="Times New Roman" w:hAnsi="Times New Roman" w:cs="Times New Roman"/>
          <w:color w:val="000000"/>
          <w:sz w:val="24"/>
          <w:szCs w:val="24"/>
          <w:lang w:eastAsia="ru-RU"/>
        </w:rPr>
      </w:pPr>
    </w:p>
    <w:p w:rsidR="00A34BDF" w:rsidRDefault="00A34BDF" w:rsidP="00A34BDF">
      <w:pPr>
        <w:spacing w:after="0" w:line="240" w:lineRule="auto"/>
        <w:rPr>
          <w:rFonts w:ascii="Times New Roman" w:eastAsia="Times New Roman" w:hAnsi="Times New Roman" w:cs="Times New Roman"/>
          <w:b/>
          <w:bCs/>
          <w:color w:val="000000"/>
          <w:sz w:val="24"/>
          <w:szCs w:val="24"/>
          <w:lang w:eastAsia="ru-RU"/>
        </w:rPr>
      </w:pPr>
      <w:r w:rsidRPr="00FD71D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FD71DA">
        <w:rPr>
          <w:rFonts w:ascii="Times New Roman" w:eastAsia="Times New Roman" w:hAnsi="Times New Roman" w:cs="Times New Roman"/>
          <w:b/>
          <w:bCs/>
          <w:color w:val="000000"/>
          <w:sz w:val="24"/>
          <w:szCs w:val="24"/>
          <w:lang w:eastAsia="ru-RU"/>
        </w:rPr>
        <w:t>РЕШЕНИЕ</w:t>
      </w:r>
    </w:p>
    <w:p w:rsidR="00A34BDF" w:rsidRDefault="00A34BDF" w:rsidP="00A34BDF">
      <w:pPr>
        <w:spacing w:after="0" w:line="240" w:lineRule="auto"/>
        <w:jc w:val="center"/>
        <w:rPr>
          <w:rFonts w:ascii="Times New Roman" w:eastAsia="Times New Roman" w:hAnsi="Times New Roman" w:cs="Times New Roman"/>
          <w:bCs/>
          <w:color w:val="000000"/>
          <w:sz w:val="24"/>
          <w:szCs w:val="24"/>
          <w:lang w:eastAsia="ru-RU"/>
        </w:rPr>
      </w:pPr>
      <w:r w:rsidRPr="00FD71DA">
        <w:rPr>
          <w:rFonts w:ascii="Times New Roman" w:eastAsia="Times New Roman" w:hAnsi="Times New Roman" w:cs="Times New Roman"/>
          <w:bCs/>
          <w:color w:val="000000"/>
          <w:sz w:val="24"/>
          <w:szCs w:val="24"/>
          <w:lang w:eastAsia="ru-RU"/>
        </w:rPr>
        <w:t>(в редакции решени</w:t>
      </w:r>
      <w:r>
        <w:rPr>
          <w:rFonts w:ascii="Times New Roman" w:eastAsia="Times New Roman" w:hAnsi="Times New Roman" w:cs="Times New Roman"/>
          <w:bCs/>
          <w:color w:val="000000"/>
          <w:sz w:val="24"/>
          <w:szCs w:val="24"/>
          <w:lang w:eastAsia="ru-RU"/>
        </w:rPr>
        <w:t>й</w:t>
      </w:r>
      <w:r w:rsidRPr="00FD71DA">
        <w:rPr>
          <w:rFonts w:ascii="Times New Roman" w:eastAsia="Times New Roman" w:hAnsi="Times New Roman" w:cs="Times New Roman"/>
          <w:bCs/>
          <w:color w:val="000000"/>
          <w:sz w:val="24"/>
          <w:szCs w:val="24"/>
          <w:lang w:eastAsia="ru-RU"/>
        </w:rPr>
        <w:t xml:space="preserve"> от 13.10.2016 № 203</w:t>
      </w:r>
      <w:r>
        <w:rPr>
          <w:rFonts w:ascii="Times New Roman" w:eastAsia="Times New Roman" w:hAnsi="Times New Roman" w:cs="Times New Roman"/>
          <w:bCs/>
          <w:color w:val="000000"/>
          <w:sz w:val="24"/>
          <w:szCs w:val="24"/>
          <w:lang w:eastAsia="ru-RU"/>
        </w:rPr>
        <w:t>, от 26.12.2016 № 216, от 19.06.2017 № 249</w:t>
      </w:r>
      <w:r>
        <w:rPr>
          <w:rFonts w:ascii="Times New Roman" w:eastAsia="Times New Roman" w:hAnsi="Times New Roman" w:cs="Times New Roman"/>
          <w:bCs/>
          <w:color w:val="000000"/>
          <w:sz w:val="24"/>
          <w:szCs w:val="24"/>
          <w:lang w:eastAsia="ru-RU"/>
        </w:rPr>
        <w:t xml:space="preserve">, </w:t>
      </w:r>
    </w:p>
    <w:p w:rsidR="00A34BDF" w:rsidRDefault="00A34BDF" w:rsidP="00A34BD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 25.09.2018 № 63</w:t>
      </w:r>
      <w:r w:rsidRPr="00FD71DA">
        <w:rPr>
          <w:rFonts w:ascii="Times New Roman" w:eastAsia="Times New Roman" w:hAnsi="Times New Roman" w:cs="Times New Roman"/>
          <w:bCs/>
          <w:color w:val="000000"/>
          <w:sz w:val="24"/>
          <w:szCs w:val="24"/>
          <w:lang w:eastAsia="ru-RU"/>
        </w:rPr>
        <w:t>)</w:t>
      </w:r>
    </w:p>
    <w:p w:rsidR="00A34BDF" w:rsidRPr="00FD71DA" w:rsidRDefault="00A34BDF" w:rsidP="00A34BDF">
      <w:pPr>
        <w:spacing w:after="0" w:line="240" w:lineRule="auto"/>
        <w:jc w:val="center"/>
        <w:rPr>
          <w:rFonts w:ascii="Times New Roman" w:eastAsia="Times New Roman" w:hAnsi="Times New Roman" w:cs="Times New Roman"/>
          <w:bCs/>
          <w:color w:val="000000"/>
          <w:sz w:val="24"/>
          <w:szCs w:val="24"/>
          <w:lang w:eastAsia="ru-RU"/>
        </w:rPr>
      </w:pPr>
    </w:p>
    <w:p w:rsidR="00A34BDF" w:rsidRPr="00FD71DA" w:rsidRDefault="00A34BDF" w:rsidP="00A34BDF">
      <w:pPr>
        <w:spacing w:after="0" w:line="240" w:lineRule="auto"/>
        <w:rPr>
          <w:rFonts w:ascii="Times New Roman" w:eastAsia="Times New Roman" w:hAnsi="Times New Roman" w:cs="Times New Roman"/>
          <w:b/>
          <w:bCs/>
          <w:color w:val="000000"/>
          <w:sz w:val="24"/>
          <w:szCs w:val="24"/>
          <w:lang w:eastAsia="ru-RU"/>
        </w:rPr>
      </w:pPr>
      <w:r w:rsidRPr="00FD71DA">
        <w:rPr>
          <w:rFonts w:ascii="Times New Roman" w:eastAsia="Times New Roman" w:hAnsi="Times New Roman" w:cs="Times New Roman"/>
          <w:b/>
          <w:bCs/>
          <w:color w:val="000000"/>
          <w:sz w:val="24"/>
          <w:szCs w:val="24"/>
          <w:lang w:eastAsia="ru-RU"/>
        </w:rPr>
        <w:t xml:space="preserve">24.09.2008г.                    №46       </w:t>
      </w:r>
    </w:p>
    <w:p w:rsidR="00A34BDF" w:rsidRPr="00FD71DA" w:rsidRDefault="00A34BDF" w:rsidP="00A34BDF">
      <w:pPr>
        <w:spacing w:after="0" w:line="240" w:lineRule="auto"/>
        <w:rPr>
          <w:rFonts w:ascii="Times New Roman" w:eastAsia="Times New Roman" w:hAnsi="Times New Roman" w:cs="Times New Roman"/>
          <w:b/>
          <w:bCs/>
          <w:color w:val="000000"/>
          <w:sz w:val="24"/>
          <w:szCs w:val="24"/>
          <w:lang w:eastAsia="ru-RU"/>
        </w:rPr>
      </w:pPr>
    </w:p>
    <w:p w:rsidR="00A34BDF" w:rsidRPr="00FD71DA" w:rsidRDefault="00A34BDF" w:rsidP="00A34BDF">
      <w:pPr>
        <w:spacing w:after="0" w:line="240" w:lineRule="auto"/>
        <w:ind w:right="5857"/>
        <w:jc w:val="both"/>
        <w:rPr>
          <w:rFonts w:ascii="Times New Roman" w:eastAsia="Times New Roman" w:hAnsi="Times New Roman" w:cs="Times New Roman"/>
          <w:b/>
          <w:sz w:val="24"/>
          <w:szCs w:val="24"/>
          <w:lang w:eastAsia="ru-RU"/>
        </w:rPr>
      </w:pPr>
      <w:r w:rsidRPr="00FD71DA">
        <w:rPr>
          <w:rFonts w:ascii="Times New Roman" w:eastAsia="Times New Roman" w:hAnsi="Times New Roman" w:cs="Times New Roman"/>
          <w:b/>
          <w:sz w:val="24"/>
          <w:szCs w:val="24"/>
          <w:lang w:eastAsia="ru-RU"/>
        </w:rPr>
        <w:t>Об утверждении Положения о проведении конкурсов на замещение вакантных должностей муниципальной службы</w:t>
      </w:r>
    </w:p>
    <w:p w:rsidR="00A34BDF" w:rsidRPr="00FD71DA" w:rsidRDefault="00A34BDF" w:rsidP="00A34BDF">
      <w:pPr>
        <w:spacing w:after="0" w:line="240" w:lineRule="auto"/>
        <w:rPr>
          <w:rFonts w:ascii="Times New Roman" w:eastAsia="Times New Roman" w:hAnsi="Times New Roman" w:cs="Times New Roman"/>
          <w:b/>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С целью привлечения квалифицированных кадров, обеспечения равного доступа граждан к муниципальной службе, права муниципальных служащих на должностной рост на конкурсной основе, в соответствии с федеральными законами от 06.10.2003г. № 131-ФЗ «Об общих принципах организации местного самоуправления в Российской Федерации», от 02.03.2007г. № 25-ФЗ «О муниципальной службе в Российской Федерации»</w:t>
      </w:r>
    </w:p>
    <w:p w:rsidR="00A34BDF" w:rsidRPr="00FD71DA" w:rsidRDefault="00A34BDF" w:rsidP="00A34BDF">
      <w:pPr>
        <w:spacing w:before="100" w:after="100" w:line="240" w:lineRule="auto"/>
        <w:jc w:val="both"/>
        <w:rPr>
          <w:rFonts w:ascii="Times New Roman" w:eastAsia="Times New Roman" w:hAnsi="Times New Roman" w:cs="Times New Roman"/>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
          <w:sz w:val="24"/>
          <w:szCs w:val="24"/>
          <w:lang w:eastAsia="ru-RU"/>
        </w:rPr>
      </w:pPr>
      <w:r w:rsidRPr="00FD71DA">
        <w:rPr>
          <w:rFonts w:ascii="Times New Roman" w:eastAsia="Times New Roman" w:hAnsi="Times New Roman" w:cs="Times New Roman"/>
          <w:sz w:val="24"/>
          <w:szCs w:val="24"/>
          <w:lang w:eastAsia="ru-RU"/>
        </w:rPr>
        <w:tab/>
      </w:r>
      <w:r w:rsidRPr="00FD71DA">
        <w:rPr>
          <w:rFonts w:ascii="Times New Roman" w:eastAsia="Times New Roman" w:hAnsi="Times New Roman" w:cs="Times New Roman"/>
          <w:b/>
          <w:sz w:val="24"/>
          <w:szCs w:val="24"/>
          <w:lang w:eastAsia="ru-RU"/>
        </w:rPr>
        <w:t>СОВЕТ НОВОКУСКОВСКОГО СЕЛЬСКОГО ПОСЕЛЕНИЯ РЕШИЛ:</w:t>
      </w:r>
    </w:p>
    <w:p w:rsidR="00A34BDF" w:rsidRPr="00FD71DA" w:rsidRDefault="00A34BDF" w:rsidP="00A34BDF">
      <w:pPr>
        <w:spacing w:before="100" w:after="100" w:line="240" w:lineRule="auto"/>
        <w:jc w:val="both"/>
        <w:rPr>
          <w:rFonts w:ascii="Times New Roman" w:eastAsia="Times New Roman" w:hAnsi="Times New Roman" w:cs="Times New Roman"/>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1. Утвердить Положение о проведении конкурсов на замещение вакантных должностей муниципальной службы согласно приложению.</w:t>
      </w: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r w:rsidRPr="00FD71DA">
        <w:rPr>
          <w:rFonts w:ascii="Times New Roman" w:eastAsia="Times New Roman" w:hAnsi="Times New Roman" w:cs="Times New Roman"/>
          <w:b/>
          <w:bCs/>
          <w:sz w:val="24"/>
          <w:szCs w:val="24"/>
          <w:lang w:eastAsia="ru-RU"/>
        </w:rPr>
        <w:tab/>
      </w:r>
      <w:r w:rsidRPr="00FD71DA">
        <w:rPr>
          <w:rFonts w:ascii="Times New Roman" w:eastAsia="Times New Roman" w:hAnsi="Times New Roman" w:cs="Times New Roman"/>
          <w:bCs/>
          <w:sz w:val="24"/>
          <w:szCs w:val="24"/>
          <w:lang w:eastAsia="ru-RU"/>
        </w:rPr>
        <w:t>2. Настоящее решение обнародовать в установленном порядке.</w:t>
      </w: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r w:rsidRPr="00FD71DA">
        <w:rPr>
          <w:rFonts w:ascii="Times New Roman" w:eastAsia="Times New Roman" w:hAnsi="Times New Roman" w:cs="Times New Roman"/>
          <w:bCs/>
          <w:sz w:val="24"/>
          <w:szCs w:val="24"/>
          <w:lang w:eastAsia="ru-RU"/>
        </w:rPr>
        <w:t xml:space="preserve">Глава сельского поселения                                                                     </w:t>
      </w:r>
      <w:proofErr w:type="spellStart"/>
      <w:r w:rsidRPr="00FD71DA">
        <w:rPr>
          <w:rFonts w:ascii="Times New Roman" w:eastAsia="Times New Roman" w:hAnsi="Times New Roman" w:cs="Times New Roman"/>
          <w:bCs/>
          <w:sz w:val="24"/>
          <w:szCs w:val="24"/>
          <w:lang w:eastAsia="ru-RU"/>
        </w:rPr>
        <w:t>А.Л.Жохов</w:t>
      </w:r>
      <w:proofErr w:type="spellEnd"/>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before="100" w:after="100" w:line="240" w:lineRule="auto"/>
        <w:jc w:val="both"/>
        <w:rPr>
          <w:rFonts w:ascii="Times New Roman" w:eastAsia="Times New Roman" w:hAnsi="Times New Roman" w:cs="Times New Roman"/>
          <w:bCs/>
          <w:sz w:val="24"/>
          <w:szCs w:val="24"/>
          <w:lang w:eastAsia="ru-RU"/>
        </w:rPr>
      </w:pPr>
    </w:p>
    <w:p w:rsidR="00A34BDF" w:rsidRPr="00FD71DA" w:rsidRDefault="00A34BDF" w:rsidP="00A34BDF">
      <w:pPr>
        <w:spacing w:after="0" w:line="240" w:lineRule="auto"/>
        <w:ind w:left="6663"/>
        <w:rPr>
          <w:rFonts w:ascii="Times New Roman" w:eastAsia="Times New Roman" w:hAnsi="Times New Roman" w:cs="Times New Roman"/>
          <w:bCs/>
          <w:lang w:eastAsia="ru-RU"/>
        </w:rPr>
      </w:pPr>
      <w:r w:rsidRPr="00FD71DA">
        <w:rPr>
          <w:rFonts w:ascii="Times New Roman" w:eastAsia="Times New Roman" w:hAnsi="Times New Roman" w:cs="Times New Roman"/>
          <w:bCs/>
          <w:lang w:eastAsia="ru-RU"/>
        </w:rPr>
        <w:t xml:space="preserve">Приложение к решению </w:t>
      </w:r>
    </w:p>
    <w:p w:rsidR="00A34BDF" w:rsidRPr="00FD71DA" w:rsidRDefault="00A34BDF" w:rsidP="00A34BDF">
      <w:pPr>
        <w:spacing w:after="0" w:line="240" w:lineRule="auto"/>
        <w:ind w:left="6663"/>
        <w:rPr>
          <w:rFonts w:ascii="Times New Roman" w:eastAsia="Times New Roman" w:hAnsi="Times New Roman" w:cs="Times New Roman"/>
          <w:bCs/>
          <w:lang w:eastAsia="ru-RU"/>
        </w:rPr>
      </w:pPr>
      <w:r w:rsidRPr="00FD71DA">
        <w:rPr>
          <w:rFonts w:ascii="Times New Roman" w:eastAsia="Times New Roman" w:hAnsi="Times New Roman" w:cs="Times New Roman"/>
          <w:bCs/>
          <w:lang w:eastAsia="ru-RU"/>
        </w:rPr>
        <w:t xml:space="preserve">Совета Новокусковского </w:t>
      </w:r>
    </w:p>
    <w:p w:rsidR="00A34BDF" w:rsidRPr="00FD71DA" w:rsidRDefault="00A34BDF" w:rsidP="00A34BDF">
      <w:pPr>
        <w:spacing w:after="0" w:line="240" w:lineRule="auto"/>
        <w:ind w:left="6663"/>
        <w:rPr>
          <w:rFonts w:ascii="Times New Roman" w:eastAsia="Times New Roman" w:hAnsi="Times New Roman" w:cs="Times New Roman"/>
          <w:bCs/>
          <w:lang w:eastAsia="ru-RU"/>
        </w:rPr>
      </w:pPr>
      <w:r w:rsidRPr="00FD71DA">
        <w:rPr>
          <w:rFonts w:ascii="Times New Roman" w:eastAsia="Times New Roman" w:hAnsi="Times New Roman" w:cs="Times New Roman"/>
          <w:bCs/>
          <w:lang w:eastAsia="ru-RU"/>
        </w:rPr>
        <w:t xml:space="preserve">сельского поселения  </w:t>
      </w:r>
    </w:p>
    <w:p w:rsidR="00A34BDF" w:rsidRPr="00FD71DA" w:rsidRDefault="00A34BDF" w:rsidP="00A34BDF">
      <w:pPr>
        <w:spacing w:after="0" w:line="240" w:lineRule="auto"/>
        <w:ind w:left="6663"/>
        <w:rPr>
          <w:rFonts w:ascii="Times New Roman" w:eastAsia="Times New Roman" w:hAnsi="Times New Roman" w:cs="Times New Roman"/>
          <w:bCs/>
          <w:lang w:eastAsia="ru-RU"/>
        </w:rPr>
      </w:pPr>
      <w:r w:rsidRPr="00FD71DA">
        <w:rPr>
          <w:rFonts w:ascii="Times New Roman" w:eastAsia="Times New Roman" w:hAnsi="Times New Roman" w:cs="Times New Roman"/>
          <w:bCs/>
          <w:lang w:eastAsia="ru-RU"/>
        </w:rPr>
        <w:t>от 24.09.2008г. № 46</w:t>
      </w:r>
    </w:p>
    <w:p w:rsidR="00A34BDF" w:rsidRPr="00FD71DA" w:rsidRDefault="00A34BDF" w:rsidP="00A34BDF">
      <w:pPr>
        <w:spacing w:after="0" w:line="240" w:lineRule="auto"/>
        <w:rPr>
          <w:rFonts w:ascii="Times New Roman" w:eastAsia="Times New Roman" w:hAnsi="Times New Roman" w:cs="Times New Roman"/>
          <w:b/>
          <w:bCs/>
          <w:sz w:val="24"/>
          <w:szCs w:val="24"/>
          <w:lang w:eastAsia="ru-RU"/>
        </w:rPr>
      </w:pPr>
    </w:p>
    <w:p w:rsidR="00A34BDF" w:rsidRPr="00FD71DA" w:rsidRDefault="00A34BDF" w:rsidP="00A34BDF">
      <w:pPr>
        <w:spacing w:after="0" w:line="240" w:lineRule="auto"/>
        <w:jc w:val="center"/>
        <w:rPr>
          <w:rFonts w:ascii="Times New Roman" w:eastAsia="Times New Roman" w:hAnsi="Times New Roman" w:cs="Times New Roman"/>
          <w:sz w:val="24"/>
          <w:szCs w:val="24"/>
          <w:lang w:eastAsia="ru-RU"/>
        </w:rPr>
      </w:pPr>
      <w:r w:rsidRPr="00FD71DA">
        <w:rPr>
          <w:rFonts w:ascii="Times New Roman" w:eastAsia="Times New Roman" w:hAnsi="Times New Roman" w:cs="Times New Roman"/>
          <w:b/>
          <w:bCs/>
          <w:sz w:val="24"/>
          <w:szCs w:val="24"/>
          <w:lang w:eastAsia="ru-RU"/>
        </w:rPr>
        <w:t>ПОЛОЖЕНИЕ</w:t>
      </w:r>
    </w:p>
    <w:p w:rsidR="00A34BDF" w:rsidRPr="00FD71DA" w:rsidRDefault="00A34BDF" w:rsidP="00A34BDF">
      <w:pPr>
        <w:spacing w:after="0" w:line="240" w:lineRule="auto"/>
        <w:jc w:val="center"/>
        <w:rPr>
          <w:rFonts w:ascii="Times New Roman" w:eastAsia="Times New Roman" w:hAnsi="Times New Roman" w:cs="Times New Roman"/>
          <w:b/>
          <w:bCs/>
          <w:sz w:val="24"/>
          <w:szCs w:val="24"/>
          <w:lang w:eastAsia="ru-RU"/>
        </w:rPr>
      </w:pPr>
      <w:r w:rsidRPr="00FD71DA">
        <w:rPr>
          <w:rFonts w:ascii="Times New Roman" w:eastAsia="Times New Roman" w:hAnsi="Times New Roman" w:cs="Times New Roman"/>
          <w:b/>
          <w:bCs/>
          <w:sz w:val="24"/>
          <w:szCs w:val="24"/>
          <w:lang w:eastAsia="ru-RU"/>
        </w:rPr>
        <w:t>о проведении конкурсов на замещение вакантных</w:t>
      </w:r>
    </w:p>
    <w:p w:rsidR="00A34BDF" w:rsidRPr="00FD71DA" w:rsidRDefault="00A34BDF" w:rsidP="00A34BDF">
      <w:pPr>
        <w:spacing w:after="0" w:line="240" w:lineRule="auto"/>
        <w:jc w:val="center"/>
        <w:rPr>
          <w:rFonts w:ascii="Times New Roman" w:eastAsia="Times New Roman" w:hAnsi="Times New Roman" w:cs="Times New Roman"/>
          <w:b/>
          <w:bCs/>
          <w:sz w:val="24"/>
          <w:szCs w:val="24"/>
          <w:lang w:eastAsia="ru-RU"/>
        </w:rPr>
      </w:pPr>
      <w:r w:rsidRPr="00FD71DA">
        <w:rPr>
          <w:rFonts w:ascii="Times New Roman" w:eastAsia="Times New Roman" w:hAnsi="Times New Roman" w:cs="Times New Roman"/>
          <w:b/>
          <w:bCs/>
          <w:sz w:val="24"/>
          <w:szCs w:val="24"/>
          <w:lang w:eastAsia="ru-RU"/>
        </w:rPr>
        <w:t>должностей муниципальной службы</w:t>
      </w:r>
    </w:p>
    <w:p w:rsidR="00A34BDF" w:rsidRPr="00FD71DA" w:rsidRDefault="00A34BDF" w:rsidP="00A34BDF">
      <w:pPr>
        <w:spacing w:after="0" w:line="240" w:lineRule="auto"/>
        <w:jc w:val="center"/>
        <w:rPr>
          <w:rFonts w:ascii="Times New Roman" w:eastAsia="Times New Roman" w:hAnsi="Times New Roman" w:cs="Times New Roman"/>
          <w:b/>
          <w:bCs/>
          <w:sz w:val="24"/>
          <w:szCs w:val="24"/>
          <w:lang w:eastAsia="ru-RU"/>
        </w:rPr>
      </w:pPr>
    </w:p>
    <w:p w:rsidR="00A34BDF" w:rsidRPr="00FD71DA" w:rsidRDefault="00A34BDF" w:rsidP="00A34BDF">
      <w:pPr>
        <w:spacing w:after="0" w:line="240" w:lineRule="auto"/>
        <w:jc w:val="center"/>
        <w:rPr>
          <w:rFonts w:ascii="Times New Roman" w:eastAsia="Times New Roman" w:hAnsi="Times New Roman" w:cs="Times New Roman"/>
          <w:sz w:val="24"/>
          <w:szCs w:val="24"/>
          <w:lang w:eastAsia="ru-RU"/>
        </w:rPr>
      </w:pPr>
      <w:r w:rsidRPr="00FD71DA">
        <w:rPr>
          <w:rFonts w:ascii="Times New Roman" w:eastAsia="Times New Roman" w:hAnsi="Times New Roman" w:cs="Times New Roman"/>
          <w:b/>
          <w:bCs/>
          <w:sz w:val="24"/>
          <w:szCs w:val="24"/>
          <w:lang w:eastAsia="ru-RU"/>
        </w:rPr>
        <w:t> </w:t>
      </w:r>
      <w:r w:rsidRPr="00FD71DA">
        <w:rPr>
          <w:rFonts w:ascii="Times New Roman" w:eastAsia="Times New Roman" w:hAnsi="Times New Roman" w:cs="Times New Roman"/>
          <w:b/>
          <w:sz w:val="24"/>
          <w:szCs w:val="24"/>
          <w:lang w:eastAsia="ru-RU"/>
        </w:rPr>
        <w:t>1. Общие положения</w:t>
      </w:r>
    </w:p>
    <w:p w:rsidR="00A34BDF" w:rsidRPr="004A7B41"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w:t>
      </w:r>
      <w:r w:rsidRPr="004A7B41">
        <w:rPr>
          <w:rFonts w:ascii="Times New Roman" w:eastAsia="Times New Roman" w:hAnsi="Times New Roman" w:cs="Times New Roman"/>
          <w:sz w:val="24"/>
          <w:szCs w:val="24"/>
          <w:lang w:eastAsia="ru-RU"/>
        </w:rPr>
        <w:t xml:space="preserve">1.1. Настоящее Положение о проведении конкурсов на замещение вакантных должностей муниципальной службы (далее – Положение) определяет порядок формирования конкурсных комиссий, порядок и условия проведения конкурсов на замещение вакантных должностей муниципальной службы в администрации Новокусковского сельского поселения (далее – администрация). </w:t>
      </w:r>
    </w:p>
    <w:p w:rsidR="00A34BDF" w:rsidRPr="004A7B41" w:rsidRDefault="00A34BDF" w:rsidP="00A34BDF">
      <w:pPr>
        <w:spacing w:after="0" w:line="240" w:lineRule="auto"/>
        <w:jc w:val="both"/>
        <w:rPr>
          <w:rFonts w:ascii="Times New Roman" w:eastAsia="Times New Roman" w:hAnsi="Times New Roman" w:cs="Times New Roman"/>
          <w:sz w:val="24"/>
          <w:szCs w:val="24"/>
          <w:lang w:eastAsia="ru-RU"/>
        </w:rPr>
      </w:pPr>
      <w:r w:rsidRPr="004A7B41">
        <w:rPr>
          <w:rFonts w:ascii="Times New Roman" w:eastAsia="Times New Roman" w:hAnsi="Times New Roman" w:cs="Times New Roman"/>
          <w:sz w:val="24"/>
          <w:szCs w:val="24"/>
          <w:lang w:eastAsia="ru-RU"/>
        </w:rPr>
        <w:t>     </w:t>
      </w:r>
      <w:r w:rsidRPr="004A7B41">
        <w:rPr>
          <w:rFonts w:ascii="Times New Roman" w:eastAsia="Times New Roman" w:hAnsi="Times New Roman" w:cs="Times New Roman"/>
          <w:sz w:val="24"/>
          <w:szCs w:val="24"/>
          <w:lang w:eastAsia="ru-RU"/>
        </w:rPr>
        <w:tab/>
        <w:t>1.2.  Конкурс на замещение вакантной должности муниципальной службы (далее - конкурс) проводится с целью замещения вакантных должностей муниципальной службы наиболее квалифицированными кадрами, обеспечивает право граждан Российской Федерации на равный доступ к муниципальной службе, а также право муниципальных служащих администрации сельского поселения (далее – муниципальные служащие) на должностной рост на конкурсной основе.</w:t>
      </w:r>
    </w:p>
    <w:p w:rsidR="00A34BDF"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4A7B41">
        <w:rPr>
          <w:rFonts w:ascii="Times New Roman" w:eastAsia="Times New Roman" w:hAnsi="Times New Roman" w:cs="Times New Roman"/>
          <w:sz w:val="24"/>
          <w:szCs w:val="24"/>
          <w:lang w:eastAsia="ru-RU"/>
        </w:rPr>
        <w:t>Вакантной должностью муниципальной службы в администрации признается не замещенная муниципальным служащим должность муниципальной службы, предусмотренная в штатном расписании администрации</w:t>
      </w:r>
      <w:r>
        <w:rPr>
          <w:rFonts w:ascii="Times New Roman" w:eastAsia="Times New Roman" w:hAnsi="Times New Roman" w:cs="Times New Roman"/>
          <w:sz w:val="24"/>
          <w:szCs w:val="24"/>
          <w:lang w:eastAsia="ru-RU"/>
        </w:rPr>
        <w:t>.</w:t>
      </w:r>
    </w:p>
    <w:p w:rsidR="00A34BDF" w:rsidRPr="00A34BDF"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1.3.    </w:t>
      </w:r>
      <w:r w:rsidRPr="00A34BDF">
        <w:rPr>
          <w:rFonts w:ascii="Times New Roman" w:eastAsia="Times New Roman" w:hAnsi="Times New Roman" w:cs="Times New Roman"/>
          <w:sz w:val="24"/>
          <w:szCs w:val="24"/>
          <w:lang w:eastAsia="ru-RU"/>
        </w:rPr>
        <w:t>Право на участие в конкурсе имеют граждане Российской Федерации, достигшие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(далее – Федеральный закон № 25-ФЗ)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Также право на участие в конкурсе имеют граждане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1.4.  Муниципальный служащий вправе участвовать в конкурсе по собственной инициативе независимо от того, какую должность он замещает в момент проведения конкурса.</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        </w:t>
      </w:r>
      <w:r w:rsidRPr="00FD71DA">
        <w:rPr>
          <w:rFonts w:ascii="Times New Roman" w:eastAsia="Times New Roman" w:hAnsi="Times New Roman" w:cs="Times New Roman"/>
          <w:sz w:val="24"/>
          <w:szCs w:val="24"/>
          <w:lang w:eastAsia="ru-RU"/>
        </w:rPr>
        <w:tab/>
        <w:t>Муниципальные служащие, участвующие в конкурсе, проходят конкурсный отбор на общих основаниях.</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1.5. Проведение конкурса организует конкурсная комиссия, создаваемая в установленном настоящим Положением порядке.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1.6. Материально-техническое и организационное обеспечение деятельности комиссии осуществляется администрацией сельского поселения.</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1.7.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участвующими в конкурсе, за счет собственных средств.</w:t>
      </w:r>
    </w:p>
    <w:p w:rsidR="00A34BDF" w:rsidRPr="00FD71DA" w:rsidRDefault="00A34BDF" w:rsidP="00A34BDF">
      <w:pPr>
        <w:spacing w:after="0" w:line="240" w:lineRule="auto"/>
        <w:jc w:val="center"/>
        <w:rPr>
          <w:rFonts w:ascii="Times New Roman" w:eastAsia="Times New Roman" w:hAnsi="Times New Roman" w:cs="Times New Roman"/>
          <w:sz w:val="24"/>
          <w:szCs w:val="24"/>
          <w:lang w:eastAsia="ru-RU"/>
        </w:rPr>
      </w:pPr>
      <w:r w:rsidRPr="00FD71DA">
        <w:rPr>
          <w:rFonts w:ascii="Times New Roman" w:eastAsia="Times New Roman" w:hAnsi="Times New Roman" w:cs="Times New Roman"/>
          <w:b/>
          <w:sz w:val="24"/>
          <w:szCs w:val="24"/>
          <w:lang w:eastAsia="ru-RU"/>
        </w:rPr>
        <w:t>2. Порядок назначения конкурса. Прием документов на участие в конкурсе</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w:t>
      </w:r>
      <w:r w:rsidRPr="00FD71DA">
        <w:rPr>
          <w:rFonts w:ascii="Times New Roman" w:eastAsia="Times New Roman" w:hAnsi="Times New Roman" w:cs="Times New Roman"/>
          <w:sz w:val="24"/>
          <w:szCs w:val="24"/>
          <w:lang w:eastAsia="ru-RU"/>
        </w:rPr>
        <w:tab/>
        <w:t xml:space="preserve">2.1.   Решение о проведении конкурса на замещение вакантной должности принимает Глава Новокусковского сельского поселения (далее – Глава поселения). </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       </w:t>
      </w:r>
      <w:r w:rsidRPr="00FD71DA">
        <w:rPr>
          <w:rFonts w:ascii="Times New Roman" w:eastAsia="Times New Roman" w:hAnsi="Times New Roman" w:cs="Times New Roman"/>
          <w:sz w:val="24"/>
          <w:szCs w:val="24"/>
          <w:lang w:eastAsia="ru-RU"/>
        </w:rPr>
        <w:tab/>
        <w:t xml:space="preserve">Решение о проведении конкурса оформляется распоряжением </w:t>
      </w:r>
      <w:r>
        <w:rPr>
          <w:rFonts w:ascii="Times New Roman" w:eastAsia="Times New Roman" w:hAnsi="Times New Roman" w:cs="Times New Roman"/>
          <w:sz w:val="24"/>
          <w:szCs w:val="24"/>
          <w:lang w:eastAsia="ru-RU"/>
        </w:rPr>
        <w:t>Администрации Новокусковского сельского поселения</w:t>
      </w:r>
      <w:r w:rsidRPr="00FD71DA">
        <w:rPr>
          <w:rFonts w:ascii="Times New Roman" w:eastAsia="Times New Roman" w:hAnsi="Times New Roman" w:cs="Times New Roman"/>
          <w:sz w:val="24"/>
          <w:szCs w:val="24"/>
          <w:lang w:eastAsia="ru-RU"/>
        </w:rPr>
        <w:t xml:space="preserve">. </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2.2. Конкурс на замещение вакантной должности муниципальной службы не проводится:</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 при заключении срочного служебного контракта;</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lastRenderedPageBreak/>
        <w:tab/>
        <w:t>-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w:t>
      </w:r>
      <w:r>
        <w:rPr>
          <w:rFonts w:ascii="Times New Roman" w:eastAsia="Times New Roman" w:hAnsi="Times New Roman" w:cs="Times New Roman"/>
          <w:sz w:val="24"/>
          <w:szCs w:val="24"/>
          <w:lang w:eastAsia="ru-RU"/>
        </w:rPr>
        <w:t xml:space="preserve"> муниципальной службы</w:t>
      </w:r>
      <w:r w:rsidRPr="00FD71DA">
        <w:rPr>
          <w:rFonts w:ascii="Times New Roman" w:eastAsia="Times New Roman" w:hAnsi="Times New Roman" w:cs="Times New Roman"/>
          <w:sz w:val="24"/>
          <w:szCs w:val="24"/>
          <w:lang w:eastAsia="ru-RU"/>
        </w:rPr>
        <w:t>, соответствующую его квалификации и не противопоказанную ему по состоянию здоровья;</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 при предоставлении муниципальному служащему с учетом уровня его квалификации, профессионального образования и стажа муниципальной службы или работы (службы) по специальности возможности замещения иной должности муниципальной службы в случае сокращения должностей муниципальной службы или ликвидации администрации.</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2.3.   Информация о проведения конкурса на замещение вакантной должности подлежит обязательному опубликованию не менее чем в одном периодическом печатном издании Асиновского района.</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       </w:t>
      </w:r>
      <w:r w:rsidRPr="00FD71DA">
        <w:rPr>
          <w:rFonts w:ascii="Times New Roman" w:eastAsia="Times New Roman" w:hAnsi="Times New Roman" w:cs="Times New Roman"/>
          <w:sz w:val="24"/>
          <w:szCs w:val="24"/>
          <w:lang w:eastAsia="ru-RU"/>
        </w:rPr>
        <w:tab/>
        <w:t>В объявлении указываются:</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1)   дата, место, время, форма и условия проведения конкурса; </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2)   наименование вакантной муниципальной должности; </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3)   требования, предъявляемые к претенденту на замещение муниципальной должности;    </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4)   перечень документов, необходимых для представления в конкурсную комиссию; </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5)   срок и место подачи документов,</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6)   проект трудового договора.</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       </w:t>
      </w:r>
      <w:r w:rsidRPr="00FD71DA">
        <w:rPr>
          <w:rFonts w:ascii="Times New Roman" w:eastAsia="Times New Roman" w:hAnsi="Times New Roman" w:cs="Times New Roman"/>
          <w:sz w:val="24"/>
          <w:szCs w:val="24"/>
          <w:lang w:eastAsia="ru-RU"/>
        </w:rPr>
        <w:tab/>
        <w:t>Срок представления документов не может быть менее 20 дней и более 30 дней со дня опубликования объявления о проведении конкурса в средствах массовой информации.</w:t>
      </w:r>
    </w:p>
    <w:p w:rsidR="00A34BDF" w:rsidRPr="00813CEE"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2.4.  </w:t>
      </w:r>
      <w:r w:rsidRPr="00813CEE">
        <w:rPr>
          <w:rFonts w:ascii="Times New Roman" w:eastAsia="Times New Roman" w:hAnsi="Times New Roman" w:cs="Times New Roman"/>
          <w:sz w:val="24"/>
          <w:szCs w:val="24"/>
          <w:lang w:eastAsia="ru-RU"/>
        </w:rPr>
        <w:t>Гражданин, изъявивший желание участвовать в конкурсе, представляет в конкурсную комиссию следующие документы:</w:t>
      </w:r>
    </w:p>
    <w:p w:rsidR="00A34BDF" w:rsidRPr="00813CEE"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 xml:space="preserve">1)   личное заявление; </w:t>
      </w:r>
    </w:p>
    <w:p w:rsidR="00A34BDF" w:rsidRPr="00813CEE"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2)   собственноручно заполненную и подписанную анкету по форме, установленной Правительством Российской Федерации, с приложением фотографии;</w:t>
      </w:r>
    </w:p>
    <w:p w:rsidR="00A34BDF" w:rsidRPr="00813CEE"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3) паспорт и копию паспорта (копия заверяется подписью секретаря конкурсной комиссии);</w:t>
      </w:r>
    </w:p>
    <w:p w:rsidR="00A34BDF" w:rsidRPr="00813CEE" w:rsidRDefault="00A34BDF" w:rsidP="00A34BD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813CEE">
        <w:rPr>
          <w:rFonts w:ascii="Times New Roman" w:eastAsia="Times New Roman" w:hAnsi="Times New Roman" w:cs="Times New Roman"/>
          <w:sz w:val="24"/>
          <w:szCs w:val="24"/>
          <w:lang w:eastAsia="ru-RU"/>
        </w:rPr>
        <w:t>подлинник и копию документа, подтверждающего необходимое профессиональное образование, а также подлинник и копию документа, подтверждающего квалификацию (копии заверяются подписью секретаря конкурсной комиссии);</w:t>
      </w:r>
    </w:p>
    <w:p w:rsidR="00A34BDF" w:rsidRPr="00813CEE"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5)   заявление о согласии на обработку персональных данных;</w:t>
      </w:r>
    </w:p>
    <w:p w:rsidR="00A34BDF" w:rsidRPr="00813CEE"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6) копию трудовой книжки или иных документов, подтверждающих трудовую (служебную) деятельность, заверенных нотариально или кадровой службой по месту работы (службы);</w:t>
      </w:r>
    </w:p>
    <w:p w:rsidR="00A34BDF" w:rsidRPr="00813CEE"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7)   документ об отсутствии у гражданина заболевания, препятствующего поступлению на муниципальную службу или её прохождение;</w:t>
      </w:r>
    </w:p>
    <w:p w:rsidR="00A34BDF" w:rsidRPr="00813CEE" w:rsidRDefault="00A34BDF" w:rsidP="00A34BD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8)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34BDF" w:rsidRDefault="00A34BDF" w:rsidP="00A34BD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 w:name="sub_142"/>
      <w:r w:rsidRPr="00813CEE">
        <w:rPr>
          <w:rFonts w:ascii="Times New Roman" w:eastAsia="Times New Roman" w:hAnsi="Times New Roman" w:cs="Times New Roman"/>
          <w:sz w:val="24"/>
          <w:szCs w:val="24"/>
          <w:lang w:eastAsia="ru-RU"/>
        </w:rPr>
        <w:t>9)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bookmarkEnd w:id="1"/>
    </w:p>
    <w:p w:rsidR="00A34BDF" w:rsidRPr="00813CEE" w:rsidRDefault="00A34BDF" w:rsidP="00A34BD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654E">
        <w:rPr>
          <w:rFonts w:ascii="Times New Roman" w:eastAsia="Times New Roman" w:hAnsi="Times New Roman" w:cs="Times New Roman"/>
          <w:bCs/>
          <w:sz w:val="24"/>
          <w:szCs w:val="24"/>
          <w:lang w:eastAsia="ru-RU"/>
        </w:rPr>
        <w:t xml:space="preserve">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подачи </w:t>
      </w:r>
      <w:r w:rsidRPr="0004654E">
        <w:rPr>
          <w:rFonts w:ascii="Times New Roman" w:eastAsia="Times New Roman" w:hAnsi="Times New Roman" w:cs="Times New Roman"/>
          <w:bCs/>
          <w:sz w:val="24"/>
          <w:szCs w:val="24"/>
          <w:lang w:eastAsia="ru-RU"/>
        </w:rPr>
        <w:lastRenderedPageBreak/>
        <w:t>заявления об участии в конкурсе на замещение вакантной д</w:t>
      </w:r>
      <w:r>
        <w:rPr>
          <w:rFonts w:ascii="Times New Roman" w:eastAsia="Times New Roman" w:hAnsi="Times New Roman" w:cs="Times New Roman"/>
          <w:bCs/>
          <w:sz w:val="24"/>
          <w:szCs w:val="24"/>
          <w:lang w:eastAsia="ru-RU"/>
        </w:rPr>
        <w:t>олжности муниципальной службы.</w:t>
      </w:r>
    </w:p>
    <w:p w:rsidR="00A34BDF" w:rsidRPr="00813CEE" w:rsidRDefault="00A34BDF" w:rsidP="00A34BDF">
      <w:pPr>
        <w:spacing w:after="0" w:line="240" w:lineRule="auto"/>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 xml:space="preserve">        </w:t>
      </w:r>
      <w:r w:rsidRPr="00813CEE">
        <w:rPr>
          <w:rFonts w:ascii="Times New Roman" w:eastAsia="Times New Roman" w:hAnsi="Times New Roman" w:cs="Times New Roman"/>
          <w:sz w:val="24"/>
          <w:szCs w:val="24"/>
          <w:lang w:eastAsia="ru-RU"/>
        </w:rPr>
        <w:tab/>
        <w:t>Лицом, изъявившим желание участвовать в конкурсе, могут быть представлены дополнительно другие документы (их заверенные в установленном порядке копии), отражающие его деловые качества и (или) подтверждающие наличие у него поощрений и наград.</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В случае если гражданин, представивший в конкурсную комиссию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ему секретарем конкурсной комиссии по письменному заявлению вместе с другими документами в течение трех рабочих дней с даты подачи заявления о возврате документов.</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2.5. Секретарь конкурсной комиссии обеспечивает гражданину получение документов, необходимых для участия в конкурсе.</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2.6. Представленные гражданином в конкурсную комиссию документы подлежат проверке в соответствии с законодательством Российской Федерации.</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2.7. Гражданин по решению конкурсной комиссии не допускается к участию в конкурсе в случае:</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2)  наличия подтвержденного заключением медицинского учреждения заболевания, препятствующего исполнению им должностных обязанностей;</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3)  отношений близкого родства или свойства (родители, супруги, братья, сестры, сыновья, дочери, а также братья, сестры, родители и дети супругов) гражданина с муниципальным служащим, если его предстоящая муниципальная служба связана с непосредственной подчиненностью или подконтрольностью одного другому;</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4)  утраты гражданства Российской Федерации, наличия гражданства иностранного государства, за исключением случаев, когда доступ к муниципальной службе урегулирован на взаимной основе межгосударственными соглашениями;</w:t>
      </w:r>
    </w:p>
    <w:p w:rsidR="00A34BDF"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5) неполного представления документов, указанны</w:t>
      </w:r>
      <w:r>
        <w:rPr>
          <w:rFonts w:ascii="Times New Roman" w:eastAsia="Times New Roman" w:hAnsi="Times New Roman" w:cs="Times New Roman"/>
          <w:sz w:val="24"/>
          <w:szCs w:val="24"/>
          <w:lang w:eastAsia="ru-RU"/>
        </w:rPr>
        <w:t>х в части 2.4 настоящей статьи;</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813CEE">
        <w:rPr>
          <w:rFonts w:ascii="Times New Roman" w:eastAsia="Times New Roman" w:hAnsi="Times New Roman" w:cs="Times New Roman"/>
          <w:sz w:val="24"/>
          <w:szCs w:val="24"/>
          <w:lang w:eastAsia="ru-RU"/>
        </w:rPr>
        <w:t>6) предоставления документов, содержащих недостоверные сведения.</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2.8.  Прием и регистрация документов, проверка их на соответствие требованиям настоящего Положения осуществляется секретарем конкурсной комиссии.</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2.9.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приеме.</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2.10.   В случае, если на момент окончания срока приема и регистрации заявлений на участие в конкурсе, не поступило ни одного заявления либо зарегистрировано не более одного заявления, Глава поселения вправе:</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1)   объявить конкурс несостоявшимся;</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2)  принять решение о продлении срока приема и регистрации заявлений, переносе даты проведения конкурса, но не более чем на 30 дней.</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       </w:t>
      </w:r>
      <w:r w:rsidRPr="00FD71DA">
        <w:rPr>
          <w:rFonts w:ascii="Times New Roman" w:eastAsia="Times New Roman" w:hAnsi="Times New Roman" w:cs="Times New Roman"/>
          <w:sz w:val="24"/>
          <w:szCs w:val="24"/>
          <w:lang w:eastAsia="ru-RU"/>
        </w:rPr>
        <w:tab/>
        <w:t>Соответствующее информационное сообщение подлежит опубликованию в средствах массовой информации.</w:t>
      </w:r>
    </w:p>
    <w:p w:rsidR="00A34BDF" w:rsidRPr="00FD71DA" w:rsidRDefault="00A34BDF" w:rsidP="00A34BDF">
      <w:pPr>
        <w:spacing w:after="0" w:line="240" w:lineRule="auto"/>
        <w:jc w:val="center"/>
        <w:rPr>
          <w:rFonts w:ascii="Times New Roman" w:eastAsia="Times New Roman" w:hAnsi="Times New Roman" w:cs="Times New Roman"/>
          <w:sz w:val="24"/>
          <w:szCs w:val="24"/>
          <w:lang w:eastAsia="ru-RU"/>
        </w:rPr>
      </w:pPr>
      <w:r w:rsidRPr="00FD71DA">
        <w:rPr>
          <w:rFonts w:ascii="Times New Roman" w:eastAsia="Times New Roman" w:hAnsi="Times New Roman" w:cs="Times New Roman"/>
          <w:b/>
          <w:sz w:val="24"/>
          <w:szCs w:val="24"/>
          <w:lang w:eastAsia="ru-RU"/>
        </w:rPr>
        <w:t>3. Конкурсная комиссия</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w:t>
      </w:r>
      <w:r w:rsidRPr="00FD71D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3.1. Для проведения конкурса</w:t>
      </w:r>
      <w:r w:rsidRPr="00FD71DA">
        <w:rPr>
          <w:rFonts w:ascii="Times New Roman" w:eastAsia="Times New Roman" w:hAnsi="Times New Roman" w:cs="Times New Roman"/>
          <w:sz w:val="24"/>
          <w:szCs w:val="24"/>
          <w:lang w:eastAsia="ru-RU"/>
        </w:rPr>
        <w:t xml:space="preserve"> на замещение вакантных должностей муниципальной службы в администрации формируется конкурсная комиссия. Состав комиссии утверждается распоряжением </w:t>
      </w:r>
      <w:r>
        <w:rPr>
          <w:rFonts w:ascii="Times New Roman" w:eastAsia="Times New Roman" w:hAnsi="Times New Roman" w:cs="Times New Roman"/>
          <w:sz w:val="24"/>
          <w:szCs w:val="24"/>
          <w:lang w:eastAsia="ru-RU"/>
        </w:rPr>
        <w:t>Администрации Новокусковского сельского поселения</w:t>
      </w:r>
      <w:r w:rsidRPr="00FD71DA">
        <w:rPr>
          <w:rFonts w:ascii="Times New Roman" w:eastAsia="Times New Roman" w:hAnsi="Times New Roman" w:cs="Times New Roman"/>
          <w:sz w:val="24"/>
          <w:szCs w:val="24"/>
          <w:lang w:eastAsia="ru-RU"/>
        </w:rPr>
        <w:t xml:space="preserve"> в соответствии с настоящим Положением. Общее число членов комиссии составляет пять человек.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3.2. Конкурсная комиссия:</w:t>
      </w:r>
    </w:p>
    <w:p w:rsidR="00A34BDF" w:rsidRPr="00FD71DA" w:rsidRDefault="00A34BDF" w:rsidP="00A34BDF">
      <w:pPr>
        <w:spacing w:after="0" w:line="240" w:lineRule="auto"/>
        <w:ind w:firstLine="708"/>
        <w:jc w:val="both"/>
        <w:rPr>
          <w:rFonts w:ascii="Times New Roman" w:eastAsia="Times New Roman" w:hAnsi="Times New Roman" w:cs="Times New Roman"/>
          <w:color w:val="000000"/>
          <w:sz w:val="24"/>
          <w:szCs w:val="24"/>
          <w:lang w:eastAsia="ru-RU"/>
        </w:rPr>
      </w:pPr>
      <w:r w:rsidRPr="00FD71DA">
        <w:rPr>
          <w:rFonts w:ascii="Times New Roman" w:eastAsia="Times New Roman" w:hAnsi="Times New Roman" w:cs="Times New Roman"/>
          <w:color w:val="000000"/>
          <w:sz w:val="24"/>
          <w:szCs w:val="24"/>
          <w:lang w:eastAsia="ru-RU"/>
        </w:rPr>
        <w:t xml:space="preserve">а) принимает к рассмотрению документы лиц, подавших документы на участие в конкурсе; </w:t>
      </w:r>
    </w:p>
    <w:p w:rsidR="00A34BDF" w:rsidRPr="00FD71DA" w:rsidRDefault="00A34BDF" w:rsidP="00A34BDF">
      <w:pPr>
        <w:spacing w:after="0" w:line="240" w:lineRule="auto"/>
        <w:ind w:firstLine="708"/>
        <w:jc w:val="both"/>
        <w:rPr>
          <w:rFonts w:ascii="Times New Roman" w:eastAsia="Times New Roman" w:hAnsi="Times New Roman" w:cs="Times New Roman"/>
          <w:color w:val="000000"/>
          <w:sz w:val="24"/>
          <w:szCs w:val="24"/>
          <w:lang w:eastAsia="ru-RU"/>
        </w:rPr>
      </w:pPr>
      <w:r w:rsidRPr="00FD71DA">
        <w:rPr>
          <w:rFonts w:ascii="Times New Roman" w:eastAsia="Times New Roman" w:hAnsi="Times New Roman" w:cs="Times New Roman"/>
          <w:color w:val="000000"/>
          <w:sz w:val="24"/>
          <w:szCs w:val="24"/>
          <w:lang w:eastAsia="ru-RU"/>
        </w:rPr>
        <w:t xml:space="preserve">б) информирует конкурсантов о месте, сроках проведения и принятых решениях; </w:t>
      </w:r>
    </w:p>
    <w:p w:rsidR="00A34BDF" w:rsidRPr="00FD71DA" w:rsidRDefault="00A34BDF" w:rsidP="00A34BDF">
      <w:pPr>
        <w:spacing w:after="0" w:line="240" w:lineRule="auto"/>
        <w:ind w:firstLine="708"/>
        <w:jc w:val="both"/>
        <w:rPr>
          <w:rFonts w:ascii="Times New Roman" w:eastAsia="Times New Roman" w:hAnsi="Times New Roman" w:cs="Times New Roman"/>
          <w:color w:val="000000"/>
          <w:sz w:val="24"/>
          <w:szCs w:val="24"/>
          <w:lang w:eastAsia="ru-RU"/>
        </w:rPr>
      </w:pPr>
      <w:r w:rsidRPr="00FD71DA">
        <w:rPr>
          <w:rFonts w:ascii="Times New Roman" w:eastAsia="Times New Roman" w:hAnsi="Times New Roman" w:cs="Times New Roman"/>
          <w:color w:val="000000"/>
          <w:sz w:val="24"/>
          <w:szCs w:val="24"/>
          <w:lang w:eastAsia="ru-RU"/>
        </w:rPr>
        <w:t xml:space="preserve">в) не менее чем за неделю до даты и времени проведения конкурса письменно извещает об этом каждого из допущенных к участию в конкурсе лиц; </w:t>
      </w:r>
    </w:p>
    <w:p w:rsidR="00A34BDF" w:rsidRPr="00FD71DA" w:rsidRDefault="00A34BDF" w:rsidP="00A34BDF">
      <w:pPr>
        <w:spacing w:after="0" w:line="240" w:lineRule="auto"/>
        <w:ind w:firstLine="708"/>
        <w:jc w:val="both"/>
        <w:rPr>
          <w:rFonts w:ascii="Times New Roman" w:eastAsia="Times New Roman" w:hAnsi="Times New Roman" w:cs="Times New Roman"/>
          <w:color w:val="000000"/>
          <w:sz w:val="24"/>
          <w:szCs w:val="24"/>
          <w:lang w:eastAsia="ru-RU"/>
        </w:rPr>
      </w:pPr>
      <w:r w:rsidRPr="00FD71DA">
        <w:rPr>
          <w:rFonts w:ascii="Times New Roman" w:eastAsia="Times New Roman" w:hAnsi="Times New Roman" w:cs="Times New Roman"/>
          <w:color w:val="000000"/>
          <w:sz w:val="24"/>
          <w:szCs w:val="24"/>
          <w:lang w:eastAsia="ru-RU"/>
        </w:rPr>
        <w:t xml:space="preserve">г) письменно уведомляет лиц, которым отказано в участии в конкурсе, о причине отказа.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lastRenderedPageBreak/>
        <w:t xml:space="preserve">3.3. Конкурсная комиссия состоит из председателя, заместителя председателя, секретаря и членов комиссии: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3.3.1. Председатель конкурсной комиссии: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а) созывает заседание конкурсной комиссии;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б) председательствует на заседаниях конкурсной комиссии;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в) ведет личный прием граждан, изъявивших желание участвовать в конкурсе, рассматривает обращения граждан, связанные с подготовкой и проведением конкурса;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г) осуществляет иные полномочия.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3.3.2. Заместитель председателя конкурсной комиссии осуществляет полномочия председателя в случае его отсутствия.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3.3.3. Секретарь конкурсной комиссии осуществляет техническую подготовку и обеспечение деятельности конкурсной комиссии.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3.3.4. В состав конкурсной комиссии включаются специалисты, способные оценить профессиональные качества, необходимые для замещения соответствующей вакантной должности</w:t>
      </w:r>
      <w:r>
        <w:rPr>
          <w:rFonts w:ascii="Times New Roman" w:eastAsia="Times New Roman" w:hAnsi="Times New Roman" w:cs="Times New Roman"/>
          <w:sz w:val="24"/>
          <w:szCs w:val="24"/>
          <w:lang w:eastAsia="ru-RU"/>
        </w:rPr>
        <w:t xml:space="preserve"> муниципальной службы</w:t>
      </w:r>
      <w:r w:rsidRPr="00FD71DA">
        <w:rPr>
          <w:rFonts w:ascii="Times New Roman" w:eastAsia="Times New Roman" w:hAnsi="Times New Roman" w:cs="Times New Roman"/>
          <w:sz w:val="24"/>
          <w:szCs w:val="24"/>
          <w:lang w:eastAsia="ru-RU"/>
        </w:rPr>
        <w:t>.</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         </w:t>
      </w:r>
      <w:r w:rsidRPr="00FD71DA">
        <w:rPr>
          <w:rFonts w:ascii="Times New Roman" w:eastAsia="Times New Roman" w:hAnsi="Times New Roman" w:cs="Times New Roman"/>
          <w:sz w:val="24"/>
          <w:szCs w:val="24"/>
          <w:lang w:eastAsia="ru-RU"/>
        </w:rPr>
        <w:tab/>
        <w:t>В обязательном порядке в состав конкурсной комиссии включаются Глава поселения и заместитель Главы по управлению делами.</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        </w:t>
      </w:r>
      <w:r w:rsidRPr="00FD71DA">
        <w:rPr>
          <w:rFonts w:ascii="Times New Roman" w:eastAsia="Times New Roman" w:hAnsi="Times New Roman" w:cs="Times New Roman"/>
          <w:sz w:val="24"/>
          <w:szCs w:val="24"/>
          <w:lang w:eastAsia="ru-RU"/>
        </w:rPr>
        <w:tab/>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3.4. Член комиссии не вправе принимать участие в конкурсе (в таком случае производится замена данного члена комиссии).</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3.5. Комиссия в своей работе руководствуется федеральным законодательством и законодательством Томской области, муниципальными правовыми актами.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3.6.  Заседание конкурсной комиссии считается правомочным, если на</w:t>
      </w:r>
      <w:r>
        <w:rPr>
          <w:rFonts w:ascii="Times New Roman" w:eastAsia="Times New Roman" w:hAnsi="Times New Roman" w:cs="Times New Roman"/>
          <w:sz w:val="24"/>
          <w:szCs w:val="24"/>
          <w:lang w:eastAsia="ru-RU"/>
        </w:rPr>
        <w:t xml:space="preserve"> нем присутствует не менее 2/3 её</w:t>
      </w:r>
      <w:r w:rsidRPr="00FD71DA">
        <w:rPr>
          <w:rFonts w:ascii="Times New Roman" w:eastAsia="Times New Roman" w:hAnsi="Times New Roman" w:cs="Times New Roman"/>
          <w:sz w:val="24"/>
          <w:szCs w:val="24"/>
          <w:lang w:eastAsia="ru-RU"/>
        </w:rPr>
        <w:t xml:space="preserve"> состава. Решение конкурсной комиссии по результатам проведения конкурса принимается открытым голосованием простым большинством голосов от числа ее членов, присутствующих на заседании.</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3.7. Решения комиссии оформляются соо</w:t>
      </w:r>
      <w:r>
        <w:rPr>
          <w:rFonts w:ascii="Times New Roman" w:eastAsia="Times New Roman" w:hAnsi="Times New Roman" w:cs="Times New Roman"/>
          <w:sz w:val="24"/>
          <w:szCs w:val="24"/>
          <w:lang w:eastAsia="ru-RU"/>
        </w:rPr>
        <w:t>тветствующей записью в</w:t>
      </w:r>
      <w:r w:rsidRPr="00FD71DA">
        <w:rPr>
          <w:rFonts w:ascii="Times New Roman" w:eastAsia="Times New Roman" w:hAnsi="Times New Roman" w:cs="Times New Roman"/>
          <w:sz w:val="24"/>
          <w:szCs w:val="24"/>
          <w:lang w:eastAsia="ru-RU"/>
        </w:rPr>
        <w:t xml:space="preserve"> протоколе заседания, который составляется в одном экземпляре и подписывается председателем комиссии, его заместителем, секретарем и членами комиссии, принявшими участие в ее заседании.</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w:t>
      </w:r>
      <w:r w:rsidRPr="00FD71DA">
        <w:rPr>
          <w:rFonts w:ascii="Times New Roman" w:eastAsia="Times New Roman" w:hAnsi="Times New Roman" w:cs="Times New Roman"/>
          <w:sz w:val="24"/>
          <w:szCs w:val="24"/>
          <w:lang w:eastAsia="ru-RU"/>
        </w:rPr>
        <w:tab/>
        <w:t>3.8. Если член комиссии не согласен с решением комиссии, он вправе изложить в письменном виде свое особое мнение, которое приобщается к протоколу.</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3.9. Решение конкурсной комиссии принимается в отсутствии кандидата и является основанием для назначения его на вакантную должность муниципальной службы либо отказа в таком назначении. </w:t>
      </w:r>
    </w:p>
    <w:p w:rsidR="00A34BDF" w:rsidRPr="00FD71DA" w:rsidRDefault="00A34BDF" w:rsidP="00A34BDF">
      <w:pPr>
        <w:spacing w:after="0" w:line="240" w:lineRule="auto"/>
        <w:jc w:val="center"/>
        <w:rPr>
          <w:rFonts w:ascii="Times New Roman" w:eastAsia="Times New Roman" w:hAnsi="Times New Roman" w:cs="Times New Roman"/>
          <w:sz w:val="24"/>
          <w:szCs w:val="24"/>
          <w:lang w:eastAsia="ru-RU"/>
        </w:rPr>
      </w:pPr>
      <w:r w:rsidRPr="00FD71DA">
        <w:rPr>
          <w:rFonts w:ascii="Times New Roman" w:eastAsia="Times New Roman" w:hAnsi="Times New Roman" w:cs="Times New Roman"/>
          <w:b/>
          <w:sz w:val="24"/>
          <w:szCs w:val="24"/>
          <w:lang w:eastAsia="ru-RU"/>
        </w:rPr>
        <w:t>4. Порядок проведения конкурса</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w:t>
      </w:r>
      <w:r w:rsidRPr="00FD71DA">
        <w:rPr>
          <w:rFonts w:ascii="Times New Roman" w:eastAsia="Times New Roman" w:hAnsi="Times New Roman" w:cs="Times New Roman"/>
          <w:sz w:val="24"/>
          <w:szCs w:val="24"/>
          <w:lang w:eastAsia="ru-RU"/>
        </w:rPr>
        <w:tab/>
        <w:t>4.1.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4.2. При проведении конкурса конкурсная комиссия оценивает кандидатов на основании представленных ими документов об образовании, о прохождении государственной службы 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Томской области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4.3. При оценке профессиональных и личностных качеств кандидатов конкурсная комиссия исходит из основных требований, предъявляемых к муниципальному служащему:</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соответствие квалификационным требованиям к вакантной должности муниципальной службы;</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знание действующего законодательства, нормативных правовых актов, муниципальных правовых актов применительно к исполнению обязанностей по соответствующей должности;</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уровень профессиональной подготовки по соответствующей должности;</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lastRenderedPageBreak/>
        <w:t xml:space="preserve">- наличие организаторских и управленческих способностей кандидата, влияющих на эффективность служебной деятельности муниципального служащего.  </w:t>
      </w:r>
    </w:p>
    <w:p w:rsidR="00A34BDF" w:rsidRPr="00FD71DA" w:rsidRDefault="00A34BDF" w:rsidP="00A34BDF">
      <w:pPr>
        <w:spacing w:after="0" w:line="240" w:lineRule="auto"/>
        <w:jc w:val="center"/>
        <w:rPr>
          <w:rFonts w:ascii="Times New Roman" w:eastAsia="Times New Roman" w:hAnsi="Times New Roman" w:cs="Times New Roman"/>
          <w:sz w:val="24"/>
          <w:szCs w:val="24"/>
          <w:lang w:eastAsia="ru-RU"/>
        </w:rPr>
      </w:pPr>
      <w:r w:rsidRPr="00FD71DA">
        <w:rPr>
          <w:rFonts w:ascii="Times New Roman" w:eastAsia="Times New Roman" w:hAnsi="Times New Roman" w:cs="Times New Roman"/>
          <w:b/>
          <w:sz w:val="24"/>
          <w:szCs w:val="24"/>
          <w:lang w:eastAsia="ru-RU"/>
        </w:rPr>
        <w:t>5. Подведение итогов конкурса</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  </w:t>
      </w:r>
      <w:r w:rsidRPr="00FD71DA">
        <w:rPr>
          <w:rFonts w:ascii="Times New Roman" w:eastAsia="Times New Roman" w:hAnsi="Times New Roman" w:cs="Times New Roman"/>
          <w:sz w:val="24"/>
          <w:szCs w:val="24"/>
          <w:lang w:eastAsia="ru-RU"/>
        </w:rPr>
        <w:tab/>
        <w:t xml:space="preserve">5.1.   По итогам конкурса каждый член комиссии составляет общий рейтинг кандидатов, после чего секретарем комиссии составляется окончательный сводный рейтинг кандидатов.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5.2. Победителем конкурса объявляется кандидат, занявший верхнюю строку рейтинга. </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       </w:t>
      </w:r>
      <w:r w:rsidRPr="00FD71DA">
        <w:rPr>
          <w:rFonts w:ascii="Times New Roman" w:eastAsia="Times New Roman" w:hAnsi="Times New Roman" w:cs="Times New Roman"/>
          <w:sz w:val="24"/>
          <w:szCs w:val="24"/>
          <w:lang w:eastAsia="ru-RU"/>
        </w:rPr>
        <w:tab/>
        <w:t xml:space="preserve">Если несколько кандидатов набрали одинаковое число баллов по итогам сводного рейтинга, то решающим является выбор представителя нанимателя (работодателя).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5.3. По итогам конкурса комиссия принимает следующие решения:</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о признании конкурса несостоявшимся;</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о рекомендации о назначении на должность муниципальной службы отобранных кандидатов или кандидата.</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Кандидаты, отобранные комиссией по результатам конкурса, но не ставшие победителями конкурса, по решению представителя нанимателя (работодателя) могут включаться в кадровый резерв для замещения вакантных должностей.</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 xml:space="preserve">5.4. По результатам конкурса издается распоряжение </w:t>
      </w:r>
      <w:r>
        <w:rPr>
          <w:rFonts w:ascii="Times New Roman" w:eastAsia="Times New Roman" w:hAnsi="Times New Roman" w:cs="Times New Roman"/>
          <w:sz w:val="24"/>
          <w:szCs w:val="24"/>
          <w:lang w:eastAsia="ru-RU"/>
        </w:rPr>
        <w:t>Администрации Новокусковского сельского поселения</w:t>
      </w:r>
      <w:r w:rsidRPr="00FD71DA">
        <w:rPr>
          <w:rFonts w:ascii="Times New Roman" w:eastAsia="Times New Roman" w:hAnsi="Times New Roman" w:cs="Times New Roman"/>
          <w:sz w:val="24"/>
          <w:szCs w:val="24"/>
          <w:lang w:eastAsia="ru-RU"/>
        </w:rPr>
        <w:t>.</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5.5. Каждому кандидату, участвующему в конкурсе, сообщается о результатах конкурса в письменной форме в течение одного месяца со дня его завершения.</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5.6. Комиссия может принять решение о том, что ни один из кандидатов не соответствует в полной мере предъявляемым требованиям. В таком случае определение победителя не проводится, и Глава поселения может принять решение о проведении повторного конкурса.</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5.7.  Принятие гражданина на должность</w:t>
      </w:r>
      <w:r>
        <w:rPr>
          <w:rFonts w:ascii="Times New Roman" w:eastAsia="Times New Roman" w:hAnsi="Times New Roman" w:cs="Times New Roman"/>
          <w:sz w:val="24"/>
          <w:szCs w:val="24"/>
          <w:lang w:eastAsia="ru-RU"/>
        </w:rPr>
        <w:t xml:space="preserve"> муниципальной службы</w:t>
      </w:r>
      <w:r w:rsidRPr="00FD71DA">
        <w:rPr>
          <w:rFonts w:ascii="Times New Roman" w:eastAsia="Times New Roman" w:hAnsi="Times New Roman" w:cs="Times New Roman"/>
          <w:sz w:val="24"/>
          <w:szCs w:val="24"/>
          <w:lang w:eastAsia="ru-RU"/>
        </w:rPr>
        <w:t xml:space="preserve"> по результатам конкурса оформляется трудовым договором и распоряжением</w:t>
      </w:r>
      <w:r>
        <w:rPr>
          <w:rFonts w:ascii="Times New Roman" w:eastAsia="Times New Roman" w:hAnsi="Times New Roman" w:cs="Times New Roman"/>
          <w:sz w:val="24"/>
          <w:szCs w:val="24"/>
          <w:lang w:eastAsia="ru-RU"/>
        </w:rPr>
        <w:t xml:space="preserve"> Администрации Новокусковского сельского</w:t>
      </w:r>
      <w:r w:rsidRPr="00FD71DA">
        <w:rPr>
          <w:rFonts w:ascii="Times New Roman" w:eastAsia="Times New Roman" w:hAnsi="Times New Roman" w:cs="Times New Roman"/>
          <w:sz w:val="24"/>
          <w:szCs w:val="24"/>
          <w:lang w:eastAsia="ru-RU"/>
        </w:rPr>
        <w:t xml:space="preserve"> поселения. </w:t>
      </w:r>
    </w:p>
    <w:p w:rsidR="00A34BDF" w:rsidRPr="00FD71DA" w:rsidRDefault="00A34BDF" w:rsidP="00A34BDF">
      <w:pPr>
        <w:spacing w:after="0" w:line="240" w:lineRule="auto"/>
        <w:ind w:firstLine="708"/>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xml:space="preserve">5.8.   Все документы по проведению конкурса формируются в дело и хранятся в администрации, а по истечении установленного срока передаются в архив. </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       </w:t>
      </w:r>
      <w:r w:rsidRPr="00FD71DA">
        <w:rPr>
          <w:rFonts w:ascii="Times New Roman" w:eastAsia="Times New Roman" w:hAnsi="Times New Roman" w:cs="Times New Roman"/>
          <w:sz w:val="24"/>
          <w:szCs w:val="24"/>
          <w:lang w:eastAsia="ru-RU"/>
        </w:rPr>
        <w:tab/>
        <w:t>Копия выписки из протокола заседания конкурсной комиссии с решением хранится в личном деле муниципального служащего, замещающего должность</w:t>
      </w:r>
      <w:r>
        <w:rPr>
          <w:rFonts w:ascii="Times New Roman" w:eastAsia="Times New Roman" w:hAnsi="Times New Roman" w:cs="Times New Roman"/>
          <w:sz w:val="24"/>
          <w:szCs w:val="24"/>
          <w:lang w:eastAsia="ru-RU"/>
        </w:rPr>
        <w:t xml:space="preserve"> муниципальной службы</w:t>
      </w:r>
      <w:r w:rsidRPr="00FD71DA">
        <w:rPr>
          <w:rFonts w:ascii="Times New Roman" w:eastAsia="Times New Roman" w:hAnsi="Times New Roman" w:cs="Times New Roman"/>
          <w:sz w:val="24"/>
          <w:szCs w:val="24"/>
          <w:lang w:eastAsia="ru-RU"/>
        </w:rPr>
        <w:t xml:space="preserve"> в результате победы в конкурсе.</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5.9.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A34BDF" w:rsidRPr="00FD71DA" w:rsidRDefault="00A34BDF" w:rsidP="00A34BDF">
      <w:pPr>
        <w:spacing w:after="0" w:line="240" w:lineRule="auto"/>
        <w:jc w:val="both"/>
        <w:rPr>
          <w:rFonts w:ascii="Times New Roman" w:eastAsia="Times New Roman" w:hAnsi="Times New Roman" w:cs="Times New Roman"/>
          <w:sz w:val="24"/>
          <w:szCs w:val="24"/>
          <w:lang w:eastAsia="ru-RU"/>
        </w:rPr>
      </w:pPr>
      <w:r w:rsidRPr="00FD71DA">
        <w:rPr>
          <w:rFonts w:ascii="Times New Roman" w:eastAsia="Times New Roman" w:hAnsi="Times New Roman" w:cs="Times New Roman"/>
          <w:sz w:val="24"/>
          <w:szCs w:val="24"/>
          <w:lang w:eastAsia="ru-RU"/>
        </w:rPr>
        <w:tab/>
        <w:t>5.10. Кандидат вправе обжаловать решение конкурсной комиссии в соответствии с законодательством Российской Федерации.</w:t>
      </w:r>
    </w:p>
    <w:p w:rsidR="00A34BDF" w:rsidRDefault="00A34BDF" w:rsidP="00A34BDF"/>
    <w:p w:rsidR="00A34BDF" w:rsidRDefault="00A34BDF" w:rsidP="00A34BDF"/>
    <w:p w:rsidR="00A34BDF" w:rsidRDefault="00A34BDF" w:rsidP="00A34BDF"/>
    <w:p w:rsidR="00A71FF2" w:rsidRDefault="00A71FF2"/>
    <w:sectPr w:rsidR="00A71FF2" w:rsidSect="00C3484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F2"/>
    <w:rsid w:val="004E6DF2"/>
    <w:rsid w:val="00A34BDF"/>
    <w:rsid w:val="00A7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EC433-47B6-4B91-9D37-CE3B31D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BD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2663</Words>
  <Characters>15183</Characters>
  <Application>Microsoft Office Word</Application>
  <DocSecurity>0</DocSecurity>
  <Lines>126</Lines>
  <Paragraphs>35</Paragraphs>
  <ScaleCrop>false</ScaleCrop>
  <Company>SPecialiST RePack</Company>
  <LinksUpToDate>false</LinksUpToDate>
  <CharactersWithSpaces>17811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2018-09-26T02:13:00Z</dcterms:created>
  <dcterms:modified xsi:type="dcterms:W3CDTF">2018-09-26T02:15:00Z</dcterms:modified>
</cp:coreProperties>
</file>