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19" w:rsidRPr="005E63B7" w:rsidRDefault="00660219" w:rsidP="00660219">
      <w:pPr>
        <w:pStyle w:val="1"/>
        <w:shd w:val="clear" w:color="auto" w:fill="FFFFFF"/>
        <w:spacing w:before="0" w:after="54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E63B7">
        <w:rPr>
          <w:rFonts w:ascii="Times New Roman" w:hAnsi="Times New Roman" w:cs="Times New Roman"/>
          <w:caps/>
          <w:sz w:val="26"/>
          <w:szCs w:val="26"/>
        </w:rPr>
        <w:t>ПРОМЕЖУТОЧНЫЕ ОТЧЕТНЫЕ ДОКУМЕНТЫ</w:t>
      </w:r>
    </w:p>
    <w:p w:rsidR="006957FE" w:rsidRPr="005E63B7" w:rsidRDefault="00660219" w:rsidP="00660219">
      <w:pPr>
        <w:pStyle w:val="a6"/>
        <w:shd w:val="clear" w:color="auto" w:fill="FFFFFF"/>
        <w:jc w:val="both"/>
        <w:rPr>
          <w:sz w:val="26"/>
          <w:szCs w:val="26"/>
        </w:rPr>
      </w:pPr>
      <w:r w:rsidRPr="005E63B7">
        <w:rPr>
          <w:sz w:val="26"/>
          <w:szCs w:val="26"/>
        </w:rPr>
        <w:t xml:space="preserve">     В соответствии со статьей 14 Федерального закона от 03.07.2016 № 237-ФЗ </w:t>
      </w:r>
      <w:r w:rsidR="00C110D1">
        <w:rPr>
          <w:sz w:val="26"/>
          <w:szCs w:val="26"/>
        </w:rPr>
        <w:t>«</w:t>
      </w:r>
      <w:r w:rsidRPr="005E63B7">
        <w:rPr>
          <w:sz w:val="26"/>
          <w:szCs w:val="26"/>
        </w:rPr>
        <w:t>О государственной кадастровой оценке</w:t>
      </w:r>
      <w:r w:rsidR="00C110D1">
        <w:rPr>
          <w:sz w:val="26"/>
          <w:szCs w:val="26"/>
        </w:rPr>
        <w:t xml:space="preserve">» </w:t>
      </w:r>
      <w:r w:rsidRPr="00C110D1">
        <w:rPr>
          <w:b/>
          <w:sz w:val="26"/>
          <w:szCs w:val="26"/>
        </w:rPr>
        <w:t>Областное государственное бюджетное учреждение «Томский областной центр инвентаризации и кадастра» (</w:t>
      </w:r>
      <w:r w:rsidR="00FC7941" w:rsidRPr="00C110D1">
        <w:rPr>
          <w:b/>
          <w:sz w:val="26"/>
          <w:szCs w:val="26"/>
        </w:rPr>
        <w:t xml:space="preserve">сокращенное наименование - </w:t>
      </w:r>
      <w:r w:rsidRPr="00C110D1">
        <w:rPr>
          <w:b/>
          <w:sz w:val="26"/>
          <w:szCs w:val="26"/>
        </w:rPr>
        <w:t>ОГБУ «ТОЦИК»)</w:t>
      </w:r>
      <w:r w:rsidRPr="005E63B7">
        <w:rPr>
          <w:sz w:val="26"/>
          <w:szCs w:val="26"/>
        </w:rPr>
        <w:t xml:space="preserve"> составляет промежуточные отчетные документы и осуществляет их размещение на своем официальном сайте в информационно-телеко</w:t>
      </w:r>
      <w:r w:rsidR="006957FE" w:rsidRPr="005E63B7">
        <w:rPr>
          <w:sz w:val="26"/>
          <w:szCs w:val="26"/>
        </w:rPr>
        <w:t xml:space="preserve">ммуникационной сети </w:t>
      </w:r>
      <w:r w:rsidR="00C110D1">
        <w:rPr>
          <w:sz w:val="26"/>
          <w:szCs w:val="26"/>
        </w:rPr>
        <w:t>«</w:t>
      </w:r>
      <w:r w:rsidR="006957FE" w:rsidRPr="005E63B7">
        <w:rPr>
          <w:sz w:val="26"/>
          <w:szCs w:val="26"/>
        </w:rPr>
        <w:t>Интернет</w:t>
      </w:r>
      <w:r w:rsidR="00C110D1">
        <w:rPr>
          <w:sz w:val="26"/>
          <w:szCs w:val="26"/>
        </w:rPr>
        <w:t>»</w:t>
      </w:r>
      <w:r w:rsidR="006957FE" w:rsidRPr="005E63B7">
        <w:rPr>
          <w:sz w:val="26"/>
          <w:szCs w:val="26"/>
        </w:rPr>
        <w:t xml:space="preserve">. </w:t>
      </w:r>
    </w:p>
    <w:p w:rsidR="00660219" w:rsidRPr="005E63B7" w:rsidRDefault="00660219" w:rsidP="00660219">
      <w:pPr>
        <w:pStyle w:val="a6"/>
        <w:shd w:val="clear" w:color="auto" w:fill="FFFFFF"/>
        <w:jc w:val="both"/>
        <w:rPr>
          <w:sz w:val="26"/>
          <w:szCs w:val="26"/>
        </w:rPr>
      </w:pPr>
      <w:r w:rsidRPr="005E63B7">
        <w:rPr>
          <w:sz w:val="26"/>
          <w:szCs w:val="26"/>
        </w:rPr>
        <w:t>Все заинтересованные лица могут ознакомит</w:t>
      </w:r>
      <w:r w:rsidR="006C578D">
        <w:rPr>
          <w:sz w:val="26"/>
          <w:szCs w:val="26"/>
        </w:rPr>
        <w:t>ь</w:t>
      </w:r>
      <w:r w:rsidRPr="005E63B7">
        <w:rPr>
          <w:sz w:val="26"/>
          <w:szCs w:val="26"/>
        </w:rPr>
        <w:t>ся с данн</w:t>
      </w:r>
      <w:r w:rsidR="006061CD">
        <w:rPr>
          <w:sz w:val="26"/>
          <w:szCs w:val="26"/>
        </w:rPr>
        <w:t>ой информацией и пред</w:t>
      </w:r>
      <w:r w:rsidRPr="005E63B7">
        <w:rPr>
          <w:sz w:val="26"/>
          <w:szCs w:val="26"/>
        </w:rPr>
        <w:t>ставить замечани</w:t>
      </w:r>
      <w:r w:rsidR="006061CD">
        <w:rPr>
          <w:sz w:val="26"/>
          <w:szCs w:val="26"/>
        </w:rPr>
        <w:t>я</w:t>
      </w:r>
      <w:r w:rsidRPr="005E63B7">
        <w:rPr>
          <w:sz w:val="26"/>
          <w:szCs w:val="26"/>
        </w:rPr>
        <w:t xml:space="preserve"> к промежуточным отчетным документам. </w:t>
      </w:r>
    </w:p>
    <w:p w:rsidR="00660219" w:rsidRPr="005E63B7" w:rsidRDefault="006061CD" w:rsidP="00C110D1">
      <w:pPr>
        <w:pStyle w:val="1"/>
        <w:spacing w:before="161" w:after="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26"/>
          <w:szCs w:val="26"/>
        </w:rPr>
        <w:t>Порядок и сроки пред</w:t>
      </w:r>
      <w:r w:rsidR="00660219" w:rsidRPr="005E63B7">
        <w:rPr>
          <w:rStyle w:val="a7"/>
          <w:rFonts w:ascii="Times New Roman" w:hAnsi="Times New Roman" w:cs="Times New Roman"/>
          <w:b/>
          <w:bCs/>
          <w:color w:val="000000"/>
          <w:sz w:val="26"/>
          <w:szCs w:val="26"/>
        </w:rPr>
        <w:t>ставления замечаний</w:t>
      </w:r>
      <w:r w:rsidR="004137C8">
        <w:rPr>
          <w:rStyle w:val="a7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60219" w:rsidRPr="005E63B7">
        <w:rPr>
          <w:rStyle w:val="a7"/>
          <w:rFonts w:ascii="Times New Roman" w:hAnsi="Times New Roman" w:cs="Times New Roman"/>
          <w:b/>
          <w:bCs/>
          <w:color w:val="000000"/>
          <w:sz w:val="26"/>
          <w:szCs w:val="26"/>
        </w:rPr>
        <w:t>к промежуточным отчетным документам</w:t>
      </w:r>
    </w:p>
    <w:p w:rsidR="00660219" w:rsidRPr="005E63B7" w:rsidRDefault="0061713E" w:rsidP="00660219">
      <w:pPr>
        <w:rPr>
          <w:rFonts w:ascii="Times New Roman" w:hAnsi="Times New Roman" w:cs="Times New Roman"/>
          <w:sz w:val="26"/>
          <w:szCs w:val="26"/>
        </w:rPr>
      </w:pPr>
      <w:r w:rsidRPr="0061713E">
        <w:rPr>
          <w:sz w:val="26"/>
          <w:szCs w:val="26"/>
        </w:rPr>
        <w:pict>
          <v:rect id="_x0000_i1025" style="width:0;height:1.5pt" o:hralign="center" o:hrstd="t" o:hrnoshade="t" o:hr="t" fillcolor="#070707" stroked="f"/>
        </w:pict>
      </w:r>
    </w:p>
    <w:p w:rsidR="00660219" w:rsidRPr="005E63B7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color w:val="070707"/>
          <w:sz w:val="26"/>
          <w:szCs w:val="26"/>
        </w:rPr>
      </w:pPr>
      <w:r w:rsidRPr="005E63B7">
        <w:rPr>
          <w:color w:val="070707"/>
          <w:sz w:val="26"/>
          <w:szCs w:val="26"/>
        </w:rPr>
        <w:t>Предоставление замечаний к промежуточным отчетным документа</w:t>
      </w:r>
      <w:r w:rsidR="00120794" w:rsidRPr="005E63B7">
        <w:rPr>
          <w:color w:val="070707"/>
          <w:sz w:val="26"/>
          <w:szCs w:val="26"/>
        </w:rPr>
        <w:t>м</w:t>
      </w:r>
      <w:r w:rsidR="006C578D">
        <w:rPr>
          <w:color w:val="070707"/>
          <w:sz w:val="26"/>
          <w:szCs w:val="26"/>
        </w:rPr>
        <w:t xml:space="preserve"> регламентировано частями 12, </w:t>
      </w:r>
      <w:r w:rsidRPr="005E63B7">
        <w:rPr>
          <w:color w:val="070707"/>
          <w:sz w:val="26"/>
          <w:szCs w:val="26"/>
        </w:rPr>
        <w:t xml:space="preserve">15, 16, </w:t>
      </w:r>
      <w:r w:rsidR="00120794" w:rsidRPr="005E63B7">
        <w:rPr>
          <w:color w:val="070707"/>
          <w:sz w:val="26"/>
          <w:szCs w:val="26"/>
        </w:rPr>
        <w:t>17,</w:t>
      </w:r>
      <w:r w:rsidRPr="005E63B7">
        <w:rPr>
          <w:color w:val="070707"/>
          <w:sz w:val="26"/>
          <w:szCs w:val="26"/>
        </w:rPr>
        <w:t>19</w:t>
      </w:r>
      <w:r w:rsidR="00120794" w:rsidRPr="005E63B7">
        <w:rPr>
          <w:color w:val="070707"/>
          <w:sz w:val="26"/>
          <w:szCs w:val="26"/>
        </w:rPr>
        <w:t>,20</w:t>
      </w:r>
      <w:r w:rsidRPr="005E63B7">
        <w:rPr>
          <w:color w:val="070707"/>
          <w:sz w:val="26"/>
          <w:szCs w:val="26"/>
        </w:rPr>
        <w:t xml:space="preserve"> статьи 14 Федерального закона от 03.07.2016 № 237-ФЗ «О государственной кадастровой оценке»</w:t>
      </w:r>
      <w:r w:rsidR="006957FE" w:rsidRPr="005E63B7">
        <w:rPr>
          <w:sz w:val="26"/>
          <w:szCs w:val="26"/>
        </w:rPr>
        <w:t xml:space="preserve"> (далее – Закон о государственной кадастровой оценке)</w:t>
      </w:r>
      <w:r w:rsidR="006957FE" w:rsidRPr="005E63B7">
        <w:rPr>
          <w:rFonts w:eastAsiaTheme="minorHAnsi"/>
          <w:sz w:val="26"/>
          <w:szCs w:val="26"/>
          <w:lang w:eastAsia="en-US"/>
        </w:rPr>
        <w:t>,</w:t>
      </w:r>
      <w:r w:rsidRPr="005E63B7">
        <w:rPr>
          <w:color w:val="070707"/>
          <w:sz w:val="26"/>
          <w:szCs w:val="26"/>
        </w:rPr>
        <w:t xml:space="preserve"> и XI. «Рассмотрение замечаний к определению кадастровой стоимости» Методических указаний о государственной кадастровой оценке, утвержденных приказом Минэкономразвития России от 12.05.2017 № 226.</w:t>
      </w:r>
    </w:p>
    <w:p w:rsidR="00660219" w:rsidRPr="006C578D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b/>
          <w:color w:val="070707"/>
          <w:sz w:val="26"/>
          <w:szCs w:val="26"/>
        </w:rPr>
      </w:pPr>
      <w:r w:rsidRPr="005E63B7">
        <w:rPr>
          <w:color w:val="070707"/>
          <w:sz w:val="26"/>
          <w:szCs w:val="26"/>
        </w:rPr>
        <w:t xml:space="preserve">Замечания к промежуточным отчетным документам могут быть предоставлены любым заинтересованным лицом </w:t>
      </w:r>
      <w:r w:rsidRPr="006C578D">
        <w:rPr>
          <w:b/>
          <w:color w:val="070707"/>
          <w:sz w:val="26"/>
          <w:szCs w:val="26"/>
        </w:rPr>
        <w:t>в течение пятидесяти дней со дня размещения промежуточных отчетных документов в фонде данных государственной кадастровой оценки.</w:t>
      </w:r>
    </w:p>
    <w:p w:rsidR="00660219" w:rsidRPr="005E63B7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</w:rPr>
      </w:pPr>
      <w:r w:rsidRPr="005E63B7">
        <w:rPr>
          <w:sz w:val="26"/>
          <w:szCs w:val="26"/>
        </w:rPr>
        <w:t xml:space="preserve">Замечания к промежуточным отчетным документам </w:t>
      </w:r>
      <w:r w:rsidRPr="005E63B7">
        <w:rPr>
          <w:sz w:val="26"/>
          <w:szCs w:val="26"/>
          <w:u w:val="single"/>
        </w:rPr>
        <w:t xml:space="preserve">наряду с изложением их сути </w:t>
      </w:r>
      <w:r w:rsidRPr="005E63B7">
        <w:rPr>
          <w:sz w:val="26"/>
          <w:szCs w:val="26"/>
        </w:rPr>
        <w:t xml:space="preserve">в </w:t>
      </w:r>
      <w:r w:rsidRPr="00604B7C">
        <w:rPr>
          <w:b/>
          <w:sz w:val="26"/>
          <w:szCs w:val="26"/>
        </w:rPr>
        <w:t>обязательном порядке должны содержать</w:t>
      </w:r>
      <w:r w:rsidRPr="005E63B7">
        <w:rPr>
          <w:sz w:val="26"/>
          <w:szCs w:val="26"/>
        </w:rPr>
        <w:t>:</w:t>
      </w:r>
    </w:p>
    <w:p w:rsidR="00660219" w:rsidRPr="00035C75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i/>
          <w:sz w:val="26"/>
          <w:szCs w:val="26"/>
        </w:rPr>
      </w:pPr>
      <w:r w:rsidRPr="00035C75">
        <w:rPr>
          <w:b/>
          <w:i/>
          <w:sz w:val="26"/>
          <w:szCs w:val="26"/>
        </w:rPr>
        <w:t xml:space="preserve">— </w:t>
      </w:r>
      <w:r w:rsidRPr="00035C75">
        <w:rPr>
          <w:i/>
          <w:sz w:val="26"/>
          <w:szCs w:val="26"/>
        </w:rPr>
        <w:t>фамилию, имя и (при наличии) отчество — для физического лица, полное наименование — для юридического лица, номер контактного телефона, адрес электронной почты (при наличии) лица, представившего замечания к проекту отчета об определении кадастровой стоимости;</w:t>
      </w:r>
    </w:p>
    <w:p w:rsidR="00660219" w:rsidRPr="00035C75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i/>
          <w:sz w:val="26"/>
          <w:szCs w:val="26"/>
        </w:rPr>
      </w:pPr>
      <w:r w:rsidRPr="00035C75">
        <w:rPr>
          <w:i/>
          <w:sz w:val="26"/>
          <w:szCs w:val="26"/>
        </w:rPr>
        <w:t>— кадастровый номер и (или) адрес объекта недвижимости, в отношении определения кадастровой стоимости которого предоставляется замечание к промежуточным отчетным документам;</w:t>
      </w:r>
    </w:p>
    <w:p w:rsidR="00660219" w:rsidRPr="00035C75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i/>
          <w:sz w:val="26"/>
          <w:szCs w:val="26"/>
        </w:rPr>
      </w:pPr>
      <w:r w:rsidRPr="00035C75">
        <w:rPr>
          <w:i/>
          <w:sz w:val="26"/>
          <w:szCs w:val="26"/>
        </w:rPr>
        <w:t>— указание на номера страниц проекта отчета об определении кадастровой стоимости и (при наличии) приложения, к которым имеются замечания (по желанию).</w:t>
      </w:r>
    </w:p>
    <w:p w:rsidR="00660219" w:rsidRPr="005E63B7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</w:rPr>
      </w:pPr>
      <w:r w:rsidRPr="005E63B7">
        <w:rPr>
          <w:sz w:val="26"/>
          <w:szCs w:val="26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660219" w:rsidRPr="00C110D1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  <w:u w:val="single"/>
        </w:rPr>
      </w:pPr>
      <w:r w:rsidRPr="005E63B7">
        <w:rPr>
          <w:sz w:val="26"/>
          <w:szCs w:val="26"/>
        </w:rPr>
        <w:lastRenderedPageBreak/>
        <w:t xml:space="preserve">Форма декларации и рекомендации по её заполнению размещены на официальном сайте </w:t>
      </w:r>
      <w:r w:rsidR="00266D8A">
        <w:rPr>
          <w:sz w:val="26"/>
          <w:szCs w:val="26"/>
        </w:rPr>
        <w:t xml:space="preserve">ОГБУ «ТОЦИК» </w:t>
      </w:r>
      <w:hyperlink r:id="rId6" w:history="1">
        <w:r w:rsidR="006C578D" w:rsidRPr="00C110D1">
          <w:rPr>
            <w:rStyle w:val="a5"/>
            <w:b/>
            <w:color w:val="auto"/>
            <w:sz w:val="26"/>
            <w:szCs w:val="26"/>
            <w:u w:val="none"/>
          </w:rPr>
          <w:t>https://kadastr.gov70.ru</w:t>
        </w:r>
      </w:hyperlink>
      <w:r w:rsidR="00120794" w:rsidRPr="005E63B7">
        <w:rPr>
          <w:sz w:val="26"/>
          <w:szCs w:val="26"/>
        </w:rPr>
        <w:t> </w:t>
      </w:r>
      <w:r w:rsidR="00120794" w:rsidRPr="00C110D1">
        <w:rPr>
          <w:sz w:val="26"/>
          <w:szCs w:val="26"/>
          <w:u w:val="single"/>
        </w:rPr>
        <w:t xml:space="preserve">в </w:t>
      </w:r>
      <w:r w:rsidRPr="00C110D1">
        <w:rPr>
          <w:sz w:val="26"/>
          <w:szCs w:val="26"/>
          <w:u w:val="single"/>
        </w:rPr>
        <w:t>разделе «</w:t>
      </w:r>
      <w:r w:rsidR="00196791" w:rsidRPr="00C110D1">
        <w:rPr>
          <w:sz w:val="26"/>
          <w:szCs w:val="26"/>
          <w:u w:val="single"/>
        </w:rPr>
        <w:t>Кадастровая оценка</w:t>
      </w:r>
      <w:r w:rsidRPr="00C110D1">
        <w:rPr>
          <w:sz w:val="26"/>
          <w:szCs w:val="26"/>
          <w:u w:val="single"/>
        </w:rPr>
        <w:t>» подраздел «Декларации».</w:t>
      </w:r>
    </w:p>
    <w:p w:rsidR="00660219" w:rsidRPr="005E63B7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</w:rPr>
      </w:pPr>
      <w:r w:rsidRPr="005E63B7">
        <w:rPr>
          <w:sz w:val="26"/>
          <w:szCs w:val="26"/>
        </w:rPr>
        <w:t>Замечания к промежуточным отчетным документам, относительно несоответствия фактического использования и вида использования объекта недвижимости, приведшего к его некорректному отнесению к группе видов использования, рассматриваются при наличии представленных документов (или копий документов) или ссылок на такие документы, подтверждающих его фактическое использование.</w:t>
      </w:r>
    </w:p>
    <w:p w:rsidR="00660219" w:rsidRPr="005E63B7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</w:rPr>
      </w:pPr>
      <w:r w:rsidRPr="005E63B7">
        <w:rPr>
          <w:sz w:val="26"/>
          <w:szCs w:val="26"/>
        </w:rPr>
        <w:t>Замечания к промежуточным отчетным документам,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 объектов оценки, рассматриваются с учетом представленных документов (или копий документов) или ссылок на такие документы, подтверждающих недостоверность таких сведений, при их представлении.</w:t>
      </w:r>
    </w:p>
    <w:p w:rsidR="00660219" w:rsidRPr="00266D8A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  <w:u w:val="single"/>
        </w:rPr>
      </w:pPr>
      <w:r w:rsidRPr="005E63B7">
        <w:rPr>
          <w:sz w:val="26"/>
          <w:szCs w:val="26"/>
        </w:rPr>
        <w:t xml:space="preserve">Замечания к промежуточным отчетным документам могут быть поданы в </w:t>
      </w:r>
      <w:r w:rsidR="00F36BDF" w:rsidRPr="005E63B7">
        <w:rPr>
          <w:sz w:val="26"/>
          <w:szCs w:val="26"/>
        </w:rPr>
        <w:t>Областное государственное бюджетное учреждение «Томский областной це</w:t>
      </w:r>
      <w:r w:rsidR="001D46D9">
        <w:rPr>
          <w:sz w:val="26"/>
          <w:szCs w:val="26"/>
        </w:rPr>
        <w:t xml:space="preserve">нтр инвентаризации и кадастра» </w:t>
      </w:r>
      <w:r w:rsidRPr="006C578D">
        <w:rPr>
          <w:b/>
          <w:sz w:val="26"/>
          <w:szCs w:val="26"/>
        </w:rPr>
        <w:t>следующими способами:</w:t>
      </w:r>
    </w:p>
    <w:p w:rsidR="00660219" w:rsidRPr="005E63B7" w:rsidRDefault="00660219" w:rsidP="00660219">
      <w:pPr>
        <w:pStyle w:val="a6"/>
        <w:spacing w:before="0" w:beforeAutospacing="0" w:after="300" w:afterAutospacing="0"/>
        <w:jc w:val="both"/>
        <w:rPr>
          <w:rFonts w:ascii="Arial" w:hAnsi="Arial" w:cs="Arial"/>
          <w:sz w:val="26"/>
          <w:szCs w:val="26"/>
        </w:rPr>
      </w:pPr>
      <w:r w:rsidRPr="005E63B7">
        <w:rPr>
          <w:sz w:val="26"/>
          <w:szCs w:val="26"/>
        </w:rPr>
        <w:t xml:space="preserve">— </w:t>
      </w:r>
      <w:r w:rsidRPr="006C578D">
        <w:rPr>
          <w:b/>
          <w:sz w:val="26"/>
          <w:szCs w:val="26"/>
        </w:rPr>
        <w:t>почтовым отправлением</w:t>
      </w:r>
      <w:r w:rsidRPr="005E63B7">
        <w:rPr>
          <w:sz w:val="26"/>
          <w:szCs w:val="26"/>
        </w:rPr>
        <w:t xml:space="preserve"> в </w:t>
      </w:r>
      <w:r w:rsidR="00F36BDF" w:rsidRPr="005E63B7">
        <w:rPr>
          <w:sz w:val="26"/>
          <w:szCs w:val="26"/>
        </w:rPr>
        <w:t xml:space="preserve">Областное государственное бюджетное учреждение «Томский областной центр инвентаризации и кадастра» </w:t>
      </w:r>
      <w:r w:rsidRPr="005E63B7">
        <w:rPr>
          <w:sz w:val="26"/>
          <w:szCs w:val="26"/>
        </w:rPr>
        <w:t xml:space="preserve">по адресу: </w:t>
      </w:r>
      <w:r w:rsidR="00F36BDF" w:rsidRPr="005E63B7">
        <w:rPr>
          <w:sz w:val="26"/>
          <w:szCs w:val="26"/>
          <w:shd w:val="clear" w:color="auto" w:fill="F2F2F2"/>
        </w:rPr>
        <w:t xml:space="preserve">634009, г. Томск, ул.Розы Люксембург, д.17, стр.2, </w:t>
      </w:r>
      <w:r w:rsidR="001D46D9">
        <w:rPr>
          <w:sz w:val="26"/>
          <w:szCs w:val="26"/>
          <w:shd w:val="clear" w:color="auto" w:fill="F2F2F2"/>
        </w:rPr>
        <w:t>для о</w:t>
      </w:r>
      <w:r w:rsidR="00F36BDF" w:rsidRPr="005E63B7">
        <w:rPr>
          <w:sz w:val="26"/>
          <w:szCs w:val="26"/>
          <w:shd w:val="clear" w:color="auto" w:fill="F2F2F2"/>
        </w:rPr>
        <w:t>тдел</w:t>
      </w:r>
      <w:r w:rsidR="001D46D9">
        <w:rPr>
          <w:sz w:val="26"/>
          <w:szCs w:val="26"/>
          <w:shd w:val="clear" w:color="auto" w:fill="F2F2F2"/>
        </w:rPr>
        <w:t>а</w:t>
      </w:r>
      <w:r w:rsidR="00F36BDF" w:rsidRPr="005E63B7">
        <w:rPr>
          <w:sz w:val="26"/>
          <w:szCs w:val="26"/>
          <w:shd w:val="clear" w:color="auto" w:fill="F2F2F2"/>
        </w:rPr>
        <w:t xml:space="preserve"> государственной кадастровой оценки</w:t>
      </w:r>
      <w:r w:rsidRPr="005E63B7">
        <w:rPr>
          <w:sz w:val="26"/>
          <w:szCs w:val="26"/>
        </w:rPr>
        <w:t>;</w:t>
      </w:r>
    </w:p>
    <w:p w:rsidR="007E0B91" w:rsidRDefault="00660219" w:rsidP="00660219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  <w:r w:rsidRPr="00266D8A">
        <w:rPr>
          <w:sz w:val="26"/>
          <w:szCs w:val="26"/>
        </w:rPr>
        <w:t xml:space="preserve">— </w:t>
      </w:r>
      <w:r w:rsidRPr="006C578D">
        <w:rPr>
          <w:b/>
          <w:sz w:val="26"/>
          <w:szCs w:val="26"/>
        </w:rPr>
        <w:t>при личном обращении</w:t>
      </w:r>
      <w:r w:rsidRPr="00266D8A">
        <w:rPr>
          <w:sz w:val="26"/>
          <w:szCs w:val="26"/>
        </w:rPr>
        <w:t xml:space="preserve"> в </w:t>
      </w:r>
      <w:r w:rsidR="005E63B7" w:rsidRPr="00266D8A">
        <w:rPr>
          <w:sz w:val="26"/>
          <w:szCs w:val="26"/>
        </w:rPr>
        <w:t>Областное государственное бюджетное учреждение «Томский областной центр инвентаризации и кадастра»</w:t>
      </w:r>
      <w:r w:rsidR="007E0B91">
        <w:rPr>
          <w:sz w:val="26"/>
          <w:szCs w:val="26"/>
        </w:rPr>
        <w:t xml:space="preserve">или </w:t>
      </w:r>
      <w:r w:rsidR="007E0B91" w:rsidRPr="00266D8A">
        <w:rPr>
          <w:sz w:val="26"/>
          <w:szCs w:val="26"/>
        </w:rPr>
        <w:t xml:space="preserve">в </w:t>
      </w:r>
      <w:r w:rsidR="007E0B91">
        <w:rPr>
          <w:sz w:val="26"/>
          <w:szCs w:val="26"/>
        </w:rPr>
        <w:t>его</w:t>
      </w:r>
      <w:r w:rsidR="007E0B91" w:rsidRPr="00266D8A">
        <w:rPr>
          <w:sz w:val="26"/>
          <w:szCs w:val="26"/>
        </w:rPr>
        <w:t xml:space="preserve"> соответствующее территориальное отделение</w:t>
      </w:r>
      <w:r w:rsidRPr="00266D8A">
        <w:rPr>
          <w:sz w:val="26"/>
          <w:szCs w:val="26"/>
        </w:rPr>
        <w:t>по</w:t>
      </w:r>
      <w:r w:rsidR="0007704C">
        <w:rPr>
          <w:sz w:val="26"/>
          <w:szCs w:val="26"/>
        </w:rPr>
        <w:t xml:space="preserve"> следующим</w:t>
      </w:r>
      <w:r w:rsidRPr="00266D8A">
        <w:rPr>
          <w:sz w:val="26"/>
          <w:szCs w:val="26"/>
        </w:rPr>
        <w:t xml:space="preserve"> адрес</w:t>
      </w:r>
      <w:r w:rsidR="0007704C">
        <w:rPr>
          <w:sz w:val="26"/>
          <w:szCs w:val="26"/>
        </w:rPr>
        <w:t>ам</w:t>
      </w:r>
      <w:r w:rsidRPr="00266D8A">
        <w:rPr>
          <w:sz w:val="26"/>
          <w:szCs w:val="26"/>
        </w:rPr>
        <w:t xml:space="preserve">: </w:t>
      </w:r>
    </w:p>
    <w:p w:rsidR="0007704C" w:rsidRPr="005E63B7" w:rsidRDefault="001D46D9" w:rsidP="0007704C">
      <w:pPr>
        <w:pStyle w:val="a6"/>
        <w:numPr>
          <w:ilvl w:val="0"/>
          <w:numId w:val="4"/>
        </w:numPr>
        <w:spacing w:before="0" w:beforeAutospacing="0" w:after="300" w:afterAutospacing="0"/>
        <w:jc w:val="both"/>
        <w:rPr>
          <w:rFonts w:ascii="Arial" w:hAnsi="Arial" w:cs="Arial"/>
          <w:sz w:val="26"/>
          <w:szCs w:val="26"/>
        </w:rPr>
      </w:pPr>
      <w:r w:rsidRPr="005E63B7">
        <w:rPr>
          <w:sz w:val="26"/>
          <w:szCs w:val="26"/>
          <w:shd w:val="clear" w:color="auto" w:fill="F2F2F2"/>
        </w:rPr>
        <w:t>Отдел государственной кадастровой оценки</w:t>
      </w:r>
      <w:r w:rsidRPr="001D46D9">
        <w:rPr>
          <w:sz w:val="26"/>
          <w:szCs w:val="26"/>
        </w:rPr>
        <w:t>ОГБУ «ТОЦИК»</w:t>
      </w:r>
      <w:r>
        <w:rPr>
          <w:sz w:val="26"/>
          <w:szCs w:val="26"/>
          <w:shd w:val="clear" w:color="auto" w:fill="F2F2F2"/>
        </w:rPr>
        <w:t>:</w:t>
      </w:r>
      <w:r w:rsidR="0007704C" w:rsidRPr="005E63B7">
        <w:rPr>
          <w:sz w:val="26"/>
          <w:szCs w:val="26"/>
          <w:shd w:val="clear" w:color="auto" w:fill="F2F2F2"/>
        </w:rPr>
        <w:t xml:space="preserve">г. Томск, ул. </w:t>
      </w:r>
      <w:r>
        <w:rPr>
          <w:sz w:val="26"/>
          <w:szCs w:val="26"/>
          <w:shd w:val="clear" w:color="auto" w:fill="F2F2F2"/>
        </w:rPr>
        <w:t>Розы Люксембург, д.17, стр.2.каб.</w:t>
      </w:r>
      <w:r w:rsidR="00BB0D6A" w:rsidRPr="00E2603E">
        <w:rPr>
          <w:sz w:val="26"/>
          <w:szCs w:val="26"/>
          <w:shd w:val="clear" w:color="auto" w:fill="F2F2F2"/>
        </w:rPr>
        <w:t>101;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46D9">
        <w:rPr>
          <w:rFonts w:ascii="Times New Roman" w:hAnsi="Times New Roman" w:cs="Times New Roman"/>
          <w:sz w:val="26"/>
          <w:szCs w:val="26"/>
        </w:rPr>
        <w:t>Александровское отделение ОГБУ «ТОЦИК»</w:t>
      </w:r>
      <w:r w:rsidR="001D46D9">
        <w:rPr>
          <w:rFonts w:ascii="Times New Roman" w:hAnsi="Times New Roman" w:cs="Times New Roman"/>
          <w:sz w:val="26"/>
          <w:szCs w:val="26"/>
        </w:rPr>
        <w:t xml:space="preserve">: </w:t>
      </w:r>
      <w:r w:rsidRPr="001D46D9">
        <w:rPr>
          <w:rFonts w:ascii="Times New Roman" w:hAnsi="Times New Roman" w:cs="Times New Roman"/>
          <w:sz w:val="26"/>
          <w:szCs w:val="26"/>
        </w:rPr>
        <w:t>Томская область, Александровский район, с. Александровское, ул. Ленина, д.7;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46D9">
        <w:rPr>
          <w:rFonts w:ascii="Times New Roman" w:hAnsi="Times New Roman" w:cs="Times New Roman"/>
          <w:sz w:val="26"/>
          <w:szCs w:val="26"/>
        </w:rPr>
        <w:t>Асиновское отделение ОГБУ «ТОЦИК»</w:t>
      </w:r>
      <w:r w:rsidR="001D46D9">
        <w:rPr>
          <w:rFonts w:ascii="Times New Roman" w:hAnsi="Times New Roman" w:cs="Times New Roman"/>
          <w:sz w:val="26"/>
          <w:szCs w:val="26"/>
        </w:rPr>
        <w:t xml:space="preserve">: </w:t>
      </w:r>
      <w:r w:rsidRPr="001D46D9">
        <w:rPr>
          <w:rFonts w:ascii="Times New Roman" w:hAnsi="Times New Roman" w:cs="Times New Roman"/>
          <w:sz w:val="26"/>
          <w:szCs w:val="26"/>
        </w:rPr>
        <w:t>Томская область, Асиновский район, г. Асино, ул. Ленина, д. 66;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Каргасокское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отделение ОГБУ «ТОЦИК»: Томская область,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Каргасокский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район, п. 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ул.Голещихина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>, 41;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Кожевниковское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отделение ОГБУ «ТОЦИК»: Томская область,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Кожевниковский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Кожевниково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, </w:t>
      </w:r>
      <w:r w:rsidRPr="001D46D9">
        <w:rPr>
          <w:rFonts w:ascii="Times New Roman" w:hAnsi="Times New Roman" w:cs="Times New Roman"/>
          <w:bCs/>
          <w:sz w:val="26"/>
          <w:szCs w:val="26"/>
        </w:rPr>
        <w:t>ул. Калинина, 70/1, стр. 1А</w:t>
      </w:r>
      <w:r w:rsidRPr="001D46D9">
        <w:rPr>
          <w:rFonts w:ascii="Times New Roman" w:hAnsi="Times New Roman" w:cs="Times New Roman"/>
          <w:sz w:val="26"/>
          <w:szCs w:val="26"/>
        </w:rPr>
        <w:t>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Колпашевское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отделение ОГБУ «ТОЦИК»: Томская область,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Колпашевский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район, г. Колпашево, </w:t>
      </w:r>
      <w:r w:rsidRPr="001D46D9">
        <w:rPr>
          <w:rFonts w:ascii="Times New Roman" w:hAnsi="Times New Roman" w:cs="Times New Roman"/>
          <w:bCs/>
          <w:sz w:val="26"/>
          <w:szCs w:val="26"/>
        </w:rPr>
        <w:t>ул. Белинского,9</w:t>
      </w:r>
      <w:r w:rsidRPr="001D46D9">
        <w:rPr>
          <w:rFonts w:ascii="Times New Roman" w:hAnsi="Times New Roman" w:cs="Times New Roman"/>
          <w:sz w:val="26"/>
          <w:szCs w:val="26"/>
        </w:rPr>
        <w:t>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Кривошеинское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отделение ОГБУ «ТОЦИК»</w:t>
      </w:r>
      <w:r w:rsidR="001D46D9">
        <w:rPr>
          <w:rFonts w:ascii="Times New Roman" w:hAnsi="Times New Roman" w:cs="Times New Roman"/>
          <w:sz w:val="26"/>
          <w:szCs w:val="26"/>
        </w:rPr>
        <w:t xml:space="preserve">: </w:t>
      </w:r>
      <w:r w:rsidRPr="001D46D9">
        <w:rPr>
          <w:rFonts w:ascii="Times New Roman" w:hAnsi="Times New Roman" w:cs="Times New Roman"/>
          <w:sz w:val="26"/>
          <w:szCs w:val="26"/>
        </w:rPr>
        <w:t xml:space="preserve">Томская область,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Кривошеинский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район, с. Кривошеино, ул. Ленина, 16; 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Парабельское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отделение ОГБУ «ТОЦИК»: Томская область,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Парабельский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1D46D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D46D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D46D9">
        <w:rPr>
          <w:rFonts w:ascii="Times New Roman" w:hAnsi="Times New Roman" w:cs="Times New Roman"/>
          <w:sz w:val="26"/>
          <w:szCs w:val="26"/>
        </w:rPr>
        <w:t>арабель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, </w:t>
      </w:r>
      <w:r w:rsidRPr="001D46D9">
        <w:rPr>
          <w:rFonts w:ascii="Times New Roman" w:hAnsi="Times New Roman" w:cs="Times New Roman"/>
          <w:bCs/>
          <w:sz w:val="26"/>
          <w:szCs w:val="26"/>
        </w:rPr>
        <w:t>ул. Советская,22</w:t>
      </w:r>
      <w:r w:rsidRPr="001D46D9">
        <w:rPr>
          <w:rFonts w:ascii="Times New Roman" w:hAnsi="Times New Roman" w:cs="Times New Roman"/>
          <w:sz w:val="26"/>
          <w:szCs w:val="26"/>
        </w:rPr>
        <w:t>;</w:t>
      </w:r>
    </w:p>
    <w:p w:rsidR="0007704C" w:rsidRPr="001D46D9" w:rsidRDefault="0007704C" w:rsidP="0007704C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D46D9">
        <w:rPr>
          <w:rFonts w:ascii="Times New Roman" w:hAnsi="Times New Roman" w:cs="Times New Roman"/>
          <w:sz w:val="26"/>
          <w:szCs w:val="26"/>
        </w:rPr>
        <w:lastRenderedPageBreak/>
        <w:t>Стрежевское</w:t>
      </w:r>
      <w:proofErr w:type="spellEnd"/>
      <w:r w:rsidRPr="001D46D9">
        <w:rPr>
          <w:rFonts w:ascii="Times New Roman" w:hAnsi="Times New Roman" w:cs="Times New Roman"/>
          <w:sz w:val="26"/>
          <w:szCs w:val="26"/>
        </w:rPr>
        <w:t xml:space="preserve"> отделение ОГБУ «ТОЦИК»: 636785, Томская область, г.Стрежевой, </w:t>
      </w:r>
      <w:r w:rsidRPr="001D46D9">
        <w:rPr>
          <w:rFonts w:ascii="Times New Roman" w:hAnsi="Times New Roman" w:cs="Times New Roman"/>
          <w:bCs/>
          <w:sz w:val="26"/>
          <w:szCs w:val="26"/>
        </w:rPr>
        <w:t>ул. Ермакова, 86</w:t>
      </w:r>
      <w:r w:rsidR="002D5D1D">
        <w:rPr>
          <w:rFonts w:ascii="Times New Roman" w:hAnsi="Times New Roman" w:cs="Times New Roman"/>
          <w:sz w:val="26"/>
          <w:szCs w:val="26"/>
        </w:rPr>
        <w:t>.</w:t>
      </w:r>
    </w:p>
    <w:p w:rsidR="006061CD" w:rsidRDefault="006061CD" w:rsidP="00660219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</w:p>
    <w:p w:rsidR="00B1067F" w:rsidRDefault="00266D8A" w:rsidP="00660219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  <w:r w:rsidRPr="006C578D">
        <w:rPr>
          <w:b/>
          <w:sz w:val="26"/>
          <w:szCs w:val="26"/>
        </w:rPr>
        <w:t>врем</w:t>
      </w:r>
      <w:bookmarkStart w:id="0" w:name="_GoBack"/>
      <w:bookmarkEnd w:id="0"/>
      <w:r w:rsidRPr="006C578D">
        <w:rPr>
          <w:b/>
          <w:sz w:val="26"/>
          <w:szCs w:val="26"/>
        </w:rPr>
        <w:t>я приема:</w:t>
      </w:r>
    </w:p>
    <w:p w:rsidR="00266D8A" w:rsidRDefault="00B1067F" w:rsidP="00660219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  <w:r w:rsidRPr="00BB0D6A">
        <w:rPr>
          <w:b/>
          <w:sz w:val="26"/>
          <w:szCs w:val="26"/>
        </w:rPr>
        <w:t>в г. Томске</w:t>
      </w:r>
      <w:r w:rsidR="00BB0D6A" w:rsidRPr="00BB0D6A">
        <w:rPr>
          <w:b/>
          <w:sz w:val="26"/>
          <w:szCs w:val="26"/>
        </w:rPr>
        <w:t xml:space="preserve"> и в территориальных отделениях ОГБУ «ТОЦИК» в </w:t>
      </w:r>
      <w:r w:rsidR="007E0B91" w:rsidRPr="00BB0D6A">
        <w:rPr>
          <w:b/>
          <w:sz w:val="26"/>
          <w:szCs w:val="26"/>
        </w:rPr>
        <w:t>г. Асино и</w:t>
      </w:r>
      <w:r w:rsidR="004137C8">
        <w:rPr>
          <w:b/>
          <w:sz w:val="26"/>
          <w:szCs w:val="26"/>
        </w:rPr>
        <w:t xml:space="preserve"> </w:t>
      </w:r>
      <w:r w:rsidR="0007704C" w:rsidRPr="00BB0D6A">
        <w:rPr>
          <w:b/>
          <w:sz w:val="26"/>
          <w:szCs w:val="26"/>
        </w:rPr>
        <w:t xml:space="preserve">г. </w:t>
      </w:r>
      <w:proofErr w:type="spellStart"/>
      <w:r w:rsidR="0007704C" w:rsidRPr="00BB0D6A">
        <w:rPr>
          <w:b/>
          <w:sz w:val="26"/>
          <w:szCs w:val="26"/>
        </w:rPr>
        <w:t>Стрежевом</w:t>
      </w:r>
      <w:proofErr w:type="gramStart"/>
      <w:r w:rsidR="00BB0D6A" w:rsidRPr="00BB0D6A">
        <w:rPr>
          <w:b/>
          <w:sz w:val="26"/>
          <w:szCs w:val="26"/>
        </w:rPr>
        <w:t>:</w:t>
      </w:r>
      <w:r w:rsidR="00266D8A" w:rsidRPr="00266D8A">
        <w:rPr>
          <w:sz w:val="26"/>
          <w:szCs w:val="26"/>
        </w:rPr>
        <w:t>п</w:t>
      </w:r>
      <w:proofErr w:type="gramEnd"/>
      <w:r w:rsidR="00266D8A" w:rsidRPr="00266D8A">
        <w:rPr>
          <w:sz w:val="26"/>
          <w:szCs w:val="26"/>
        </w:rPr>
        <w:t>н</w:t>
      </w:r>
      <w:proofErr w:type="spellEnd"/>
      <w:r w:rsidR="00266D8A" w:rsidRPr="00266D8A">
        <w:rPr>
          <w:sz w:val="26"/>
          <w:szCs w:val="26"/>
        </w:rPr>
        <w:t xml:space="preserve">.- </w:t>
      </w:r>
      <w:r w:rsidR="006C578D">
        <w:rPr>
          <w:sz w:val="26"/>
          <w:szCs w:val="26"/>
        </w:rPr>
        <w:t>ч</w:t>
      </w:r>
      <w:r w:rsidR="00266D8A" w:rsidRPr="00266D8A">
        <w:rPr>
          <w:sz w:val="26"/>
          <w:szCs w:val="26"/>
        </w:rPr>
        <w:t>т. с 9:00 до 18:00,</w:t>
      </w:r>
      <w:r w:rsidR="006C578D" w:rsidRPr="00266D8A">
        <w:rPr>
          <w:sz w:val="26"/>
          <w:szCs w:val="26"/>
        </w:rPr>
        <w:t>пт.с 9:00 до 1</w:t>
      </w:r>
      <w:r w:rsidR="006C578D">
        <w:rPr>
          <w:sz w:val="26"/>
          <w:szCs w:val="26"/>
        </w:rPr>
        <w:t>7</w:t>
      </w:r>
      <w:r w:rsidR="006C578D" w:rsidRPr="00266D8A">
        <w:rPr>
          <w:sz w:val="26"/>
          <w:szCs w:val="26"/>
        </w:rPr>
        <w:t xml:space="preserve">:00 </w:t>
      </w:r>
      <w:r w:rsidR="00266D8A" w:rsidRPr="00266D8A">
        <w:rPr>
          <w:sz w:val="26"/>
          <w:szCs w:val="26"/>
        </w:rPr>
        <w:t>(перерыв на обед</w:t>
      </w:r>
      <w:r w:rsidR="006C578D">
        <w:rPr>
          <w:sz w:val="26"/>
          <w:szCs w:val="26"/>
        </w:rPr>
        <w:t>:</w:t>
      </w:r>
      <w:r w:rsidR="00266D8A" w:rsidRPr="00266D8A">
        <w:rPr>
          <w:sz w:val="26"/>
          <w:szCs w:val="26"/>
        </w:rPr>
        <w:t xml:space="preserve"> пн.-  чт</w:t>
      </w:r>
      <w:r w:rsidR="006C578D" w:rsidRPr="00266D8A">
        <w:rPr>
          <w:sz w:val="26"/>
          <w:szCs w:val="26"/>
        </w:rPr>
        <w:t>.</w:t>
      </w:r>
      <w:r w:rsidR="00266D8A" w:rsidRPr="00266D8A">
        <w:rPr>
          <w:sz w:val="26"/>
          <w:szCs w:val="26"/>
        </w:rPr>
        <w:t xml:space="preserve"> с 13:00 -13:45, пт. с 13:00 -14:00)</w:t>
      </w:r>
      <w:r w:rsidR="002D5D1D">
        <w:rPr>
          <w:sz w:val="26"/>
          <w:szCs w:val="26"/>
        </w:rPr>
        <w:t>;</w:t>
      </w:r>
    </w:p>
    <w:p w:rsidR="00B1067F" w:rsidRDefault="00B1067F" w:rsidP="00B1067F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  <w:r w:rsidRPr="00BB0D6A">
        <w:rPr>
          <w:b/>
          <w:sz w:val="26"/>
          <w:szCs w:val="26"/>
        </w:rPr>
        <w:t xml:space="preserve">в </w:t>
      </w:r>
      <w:r w:rsidR="0007704C" w:rsidRPr="00BB0D6A">
        <w:rPr>
          <w:b/>
          <w:sz w:val="26"/>
          <w:szCs w:val="26"/>
        </w:rPr>
        <w:t xml:space="preserve">прочих </w:t>
      </w:r>
      <w:r w:rsidRPr="00BB0D6A">
        <w:rPr>
          <w:b/>
          <w:sz w:val="26"/>
          <w:szCs w:val="26"/>
        </w:rPr>
        <w:t>территориальных отделениях</w:t>
      </w:r>
      <w:r w:rsidR="001D46D9" w:rsidRPr="00BB0D6A">
        <w:rPr>
          <w:b/>
          <w:sz w:val="26"/>
          <w:szCs w:val="26"/>
        </w:rPr>
        <w:t xml:space="preserve"> ОГБУ «ТОЦИК»</w:t>
      </w:r>
      <w:proofErr w:type="gramStart"/>
      <w:r w:rsidR="001D46D9" w:rsidRPr="00BB0D6A">
        <w:rPr>
          <w:b/>
          <w:sz w:val="26"/>
          <w:szCs w:val="26"/>
        </w:rPr>
        <w:t>:</w:t>
      </w:r>
      <w:r w:rsidRPr="00266D8A">
        <w:rPr>
          <w:sz w:val="26"/>
          <w:szCs w:val="26"/>
        </w:rPr>
        <w:t>п</w:t>
      </w:r>
      <w:proofErr w:type="gramEnd"/>
      <w:r w:rsidRPr="00266D8A">
        <w:rPr>
          <w:sz w:val="26"/>
          <w:szCs w:val="26"/>
        </w:rPr>
        <w:t>н.- пт. с 9:00 до 1</w:t>
      </w:r>
      <w:r>
        <w:rPr>
          <w:sz w:val="26"/>
          <w:szCs w:val="26"/>
        </w:rPr>
        <w:t>7</w:t>
      </w:r>
      <w:r w:rsidRPr="00266D8A">
        <w:rPr>
          <w:sz w:val="26"/>
          <w:szCs w:val="26"/>
        </w:rPr>
        <w:t>:00 (перерыв на обед</w:t>
      </w:r>
      <w:r>
        <w:rPr>
          <w:sz w:val="26"/>
          <w:szCs w:val="26"/>
        </w:rPr>
        <w:t>:</w:t>
      </w:r>
      <w:r w:rsidRPr="00266D8A">
        <w:rPr>
          <w:sz w:val="26"/>
          <w:szCs w:val="26"/>
        </w:rPr>
        <w:t xml:space="preserve"> пн.-  чт. с 13:00 -13:45, пт. с 13:00 -14:00).</w:t>
      </w:r>
    </w:p>
    <w:p w:rsidR="00434D77" w:rsidRPr="005E63B7" w:rsidRDefault="00434D77" w:rsidP="006957FE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  <w:r w:rsidRPr="005E63B7">
        <w:rPr>
          <w:sz w:val="26"/>
          <w:szCs w:val="26"/>
        </w:rPr>
        <w:t xml:space="preserve">Днем представления замечания к промежуточным отчетным документам считается день его представления в </w:t>
      </w:r>
      <w:r w:rsidR="006C578D">
        <w:rPr>
          <w:sz w:val="26"/>
          <w:szCs w:val="26"/>
        </w:rPr>
        <w:t>ОГБУ «ТОЦИК»</w:t>
      </w:r>
      <w:r w:rsidRPr="005E63B7">
        <w:rPr>
          <w:sz w:val="26"/>
          <w:szCs w:val="26"/>
        </w:rPr>
        <w:t>, день, указанный на оттиске календарного почтового штемпеля уведомления о вручении (в случае его направления почтовой связью).</w:t>
      </w:r>
    </w:p>
    <w:p w:rsidR="006957FE" w:rsidRPr="005E63B7" w:rsidRDefault="006957FE" w:rsidP="006957FE">
      <w:pPr>
        <w:pStyle w:val="a6"/>
        <w:spacing w:before="0" w:beforeAutospacing="0" w:after="300" w:afterAutospacing="0"/>
        <w:jc w:val="both"/>
        <w:rPr>
          <w:sz w:val="26"/>
          <w:szCs w:val="26"/>
        </w:rPr>
      </w:pPr>
      <w:r w:rsidRPr="005E63B7">
        <w:rPr>
          <w:sz w:val="26"/>
          <w:szCs w:val="26"/>
        </w:rPr>
        <w:t xml:space="preserve">          Замечания к промежуточным отчетным документам, не соответствующие требованиям, установленным статьей 14 Закона о государственной кадастровой оценке, не подлежат рассмотрению.</w:t>
      </w:r>
    </w:p>
    <w:p w:rsidR="006957FE" w:rsidRPr="005E63B7" w:rsidRDefault="006957FE" w:rsidP="006957FE">
      <w:pPr>
        <w:pStyle w:val="a6"/>
        <w:spacing w:before="0" w:beforeAutospacing="0" w:after="300" w:afterAutospacing="0"/>
        <w:jc w:val="both"/>
        <w:rPr>
          <w:rFonts w:ascii="PT Astra Serif" w:hAnsi="PT Astra Serif"/>
          <w:sz w:val="26"/>
          <w:szCs w:val="26"/>
        </w:rPr>
      </w:pPr>
      <w:r w:rsidRPr="005E63B7">
        <w:rPr>
          <w:rFonts w:ascii="PT Astra Serif" w:hAnsi="PT Astra Serif"/>
          <w:sz w:val="26"/>
          <w:szCs w:val="26"/>
        </w:rPr>
        <w:t xml:space="preserve">Конечным результатом рассмотрения замечаний к промежуточным отчетным документам является размещение на официальном сайте ОГБУ «ТОЦИК» </w:t>
      </w:r>
      <w:r w:rsidRPr="004C3EAF">
        <w:rPr>
          <w:rFonts w:ascii="PT Astra Serif" w:hAnsi="PT Astra Serif"/>
          <w:b/>
          <w:sz w:val="26"/>
          <w:szCs w:val="26"/>
        </w:rPr>
        <w:t>https://kadastr.gov70.ru в разделе «Кадастровая оценка»</w:t>
      </w:r>
      <w:r w:rsidRPr="005E63B7">
        <w:rPr>
          <w:rFonts w:ascii="PT Astra Serif" w:hAnsi="PT Astra Serif"/>
          <w:sz w:val="26"/>
          <w:szCs w:val="26"/>
        </w:rPr>
        <w:t xml:space="preserve">: </w:t>
      </w:r>
    </w:p>
    <w:p w:rsidR="006957FE" w:rsidRPr="005E63B7" w:rsidRDefault="006957FE" w:rsidP="00F36BDF">
      <w:pPr>
        <w:pStyle w:val="a6"/>
        <w:spacing w:before="0" w:beforeAutospacing="0" w:after="300" w:afterAutospacing="0"/>
        <w:jc w:val="both"/>
        <w:rPr>
          <w:rFonts w:ascii="PT Astra Serif" w:hAnsi="PT Astra Serif"/>
          <w:sz w:val="26"/>
          <w:szCs w:val="26"/>
        </w:rPr>
      </w:pPr>
      <w:r w:rsidRPr="005E63B7">
        <w:rPr>
          <w:rFonts w:ascii="PT Astra Serif" w:hAnsi="PT Astra Serif"/>
          <w:sz w:val="26"/>
          <w:szCs w:val="26"/>
        </w:rPr>
        <w:t xml:space="preserve"> - информации о кадастровых номерах объектов недвижимости, в отношении которых осуществлен пересчет кадастровой стоимости, информации, отражающей описание проведенного пересчета кадастровой стоимости каждого из объектов недвижимости с обоснованием учета замечания </w:t>
      </w:r>
      <w:r w:rsidRPr="005E63B7">
        <w:rPr>
          <w:rFonts w:ascii="PT Astra Serif" w:hAnsi="PT Astra Serif"/>
          <w:bCs/>
          <w:sz w:val="26"/>
          <w:szCs w:val="26"/>
        </w:rPr>
        <w:t>к промежуточным отчетным документам</w:t>
      </w:r>
      <w:r w:rsidRPr="005E63B7">
        <w:rPr>
          <w:rFonts w:ascii="PT Astra Serif" w:hAnsi="PT Astra Serif"/>
          <w:sz w:val="26"/>
          <w:szCs w:val="26"/>
        </w:rPr>
        <w:t>;</w:t>
      </w:r>
    </w:p>
    <w:p w:rsidR="006957FE" w:rsidRPr="005E63B7" w:rsidRDefault="006957FE" w:rsidP="006957FE">
      <w:pPr>
        <w:shd w:val="clear" w:color="auto" w:fill="FFFFFF" w:themeFill="background1"/>
        <w:spacing w:after="0"/>
        <w:jc w:val="both"/>
        <w:rPr>
          <w:rFonts w:ascii="PT Astra Serif" w:hAnsi="PT Astra Serif"/>
          <w:sz w:val="26"/>
          <w:szCs w:val="26"/>
        </w:rPr>
      </w:pPr>
      <w:r w:rsidRPr="005E63B7">
        <w:rPr>
          <w:rFonts w:ascii="PT Astra Serif" w:hAnsi="PT Astra Serif"/>
          <w:sz w:val="26"/>
          <w:szCs w:val="26"/>
        </w:rPr>
        <w:t xml:space="preserve">          - информации о поступивших замечаниях </w:t>
      </w:r>
      <w:r w:rsidRPr="005E63B7">
        <w:rPr>
          <w:rFonts w:ascii="PT Astra Serif" w:hAnsi="PT Astra Serif"/>
          <w:bCs/>
          <w:sz w:val="26"/>
          <w:szCs w:val="26"/>
        </w:rPr>
        <w:t>к промежуточным отчетным документам</w:t>
      </w:r>
      <w:r w:rsidRPr="005E63B7">
        <w:rPr>
          <w:rFonts w:ascii="PT Astra Serif" w:hAnsi="PT Astra Serif"/>
          <w:sz w:val="26"/>
          <w:szCs w:val="26"/>
        </w:rPr>
        <w:t>, которые не были учтены, с соответствующим обоснованием отказа в их учете.</w:t>
      </w:r>
    </w:p>
    <w:p w:rsidR="006957FE" w:rsidRPr="005E63B7" w:rsidRDefault="006957FE" w:rsidP="006957FE">
      <w:pPr>
        <w:shd w:val="clear" w:color="auto" w:fill="FFFFFF" w:themeFill="background1"/>
        <w:spacing w:after="0"/>
        <w:jc w:val="both"/>
        <w:rPr>
          <w:rFonts w:ascii="PT Astra Serif" w:hAnsi="PT Astra Serif"/>
          <w:sz w:val="26"/>
          <w:szCs w:val="26"/>
        </w:rPr>
      </w:pPr>
      <w:r w:rsidRPr="005E63B7">
        <w:rPr>
          <w:rFonts w:ascii="PT Astra Serif" w:hAnsi="PT Astra Serif"/>
          <w:sz w:val="26"/>
          <w:szCs w:val="26"/>
        </w:rPr>
        <w:t xml:space="preserve">          ОГБУ «ТОЦИК» </w:t>
      </w:r>
      <w:r w:rsidRPr="005E63B7">
        <w:rPr>
          <w:rFonts w:ascii="PT Astra Serif" w:hAnsi="PT Astra Serif"/>
          <w:sz w:val="26"/>
          <w:szCs w:val="26"/>
          <w:lang w:eastAsia="ru-RU"/>
        </w:rPr>
        <w:t>не реже чем один раз в пять дней в течение срока размещения промежуточных отчетных документов осуществляется размещение на своем официальном сайте обновленных промежуточных отчетных документов.</w:t>
      </w:r>
    </w:p>
    <w:p w:rsidR="006957FE" w:rsidRPr="005E63B7" w:rsidRDefault="006957FE" w:rsidP="006957FE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6"/>
          <w:szCs w:val="26"/>
          <w:lang w:eastAsia="ru-RU"/>
        </w:rPr>
      </w:pPr>
    </w:p>
    <w:p w:rsidR="00434D77" w:rsidRPr="005E63B7" w:rsidRDefault="00434D77" w:rsidP="00434D77">
      <w:pPr>
        <w:spacing w:before="100" w:beforeAutospacing="1" w:after="100" w:afterAutospacing="1"/>
        <w:jc w:val="both"/>
        <w:rPr>
          <w:rStyle w:val="a5"/>
          <w:color w:val="auto"/>
          <w:sz w:val="26"/>
          <w:szCs w:val="26"/>
          <w:u w:val="none"/>
        </w:rPr>
      </w:pPr>
    </w:p>
    <w:sectPr w:rsidR="00434D77" w:rsidRPr="005E63B7" w:rsidSect="00CB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29F2"/>
    <w:multiLevelType w:val="multilevel"/>
    <w:tmpl w:val="A6A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150E4"/>
    <w:multiLevelType w:val="multilevel"/>
    <w:tmpl w:val="E8B4BE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A9E2A62"/>
    <w:multiLevelType w:val="hybridMultilevel"/>
    <w:tmpl w:val="796821BA"/>
    <w:lvl w:ilvl="0" w:tplc="C212B37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06215"/>
    <w:multiLevelType w:val="multilevel"/>
    <w:tmpl w:val="172A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A0"/>
    <w:rsid w:val="00035C75"/>
    <w:rsid w:val="0007704C"/>
    <w:rsid w:val="00120794"/>
    <w:rsid w:val="00160309"/>
    <w:rsid w:val="00196791"/>
    <w:rsid w:val="001D46D9"/>
    <w:rsid w:val="00233BC0"/>
    <w:rsid w:val="00266D8A"/>
    <w:rsid w:val="00295665"/>
    <w:rsid w:val="002D5D1D"/>
    <w:rsid w:val="003A3FEF"/>
    <w:rsid w:val="004137C8"/>
    <w:rsid w:val="00434D77"/>
    <w:rsid w:val="00493224"/>
    <w:rsid w:val="004C3EAF"/>
    <w:rsid w:val="005D71A8"/>
    <w:rsid w:val="005E63B7"/>
    <w:rsid w:val="00604B7C"/>
    <w:rsid w:val="006061CD"/>
    <w:rsid w:val="0061713E"/>
    <w:rsid w:val="00660219"/>
    <w:rsid w:val="006957FE"/>
    <w:rsid w:val="006C578D"/>
    <w:rsid w:val="00713388"/>
    <w:rsid w:val="00775CA5"/>
    <w:rsid w:val="007B383F"/>
    <w:rsid w:val="007B467B"/>
    <w:rsid w:val="007E0B91"/>
    <w:rsid w:val="008127EC"/>
    <w:rsid w:val="009D0224"/>
    <w:rsid w:val="009E0706"/>
    <w:rsid w:val="00B06CD2"/>
    <w:rsid w:val="00B1067F"/>
    <w:rsid w:val="00BB0D6A"/>
    <w:rsid w:val="00BC3CD5"/>
    <w:rsid w:val="00C110D1"/>
    <w:rsid w:val="00CB63A2"/>
    <w:rsid w:val="00D16BA2"/>
    <w:rsid w:val="00D715A0"/>
    <w:rsid w:val="00DC617A"/>
    <w:rsid w:val="00DE1A1D"/>
    <w:rsid w:val="00E23CE4"/>
    <w:rsid w:val="00E2603E"/>
    <w:rsid w:val="00E90828"/>
    <w:rsid w:val="00EC4962"/>
    <w:rsid w:val="00F36BDF"/>
    <w:rsid w:val="00FB40EA"/>
    <w:rsid w:val="00FC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8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B40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908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0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FB40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0EA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E90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9082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908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0828"/>
    <w:rPr>
      <w:b/>
      <w:bCs/>
    </w:rPr>
  </w:style>
  <w:style w:type="paragraph" w:customStyle="1" w:styleId="ConsPlusNormal">
    <w:name w:val="ConsPlusNormal"/>
    <w:rsid w:val="00434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D77"/>
    <w:pPr>
      <w:widowControl w:val="0"/>
      <w:autoSpaceDE w:val="0"/>
      <w:autoSpaceDN w:val="0"/>
      <w:adjustRightInd w:val="0"/>
      <w:spacing w:after="0" w:line="41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34D7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28"/>
    <w:pPr>
      <w:spacing w:after="8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B40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908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0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FB40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0EA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E908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9082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908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0828"/>
    <w:rPr>
      <w:b/>
      <w:bCs/>
    </w:rPr>
  </w:style>
  <w:style w:type="paragraph" w:customStyle="1" w:styleId="ConsPlusNormal">
    <w:name w:val="ConsPlusNormal"/>
    <w:rsid w:val="00434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434D77"/>
    <w:pPr>
      <w:widowControl w:val="0"/>
      <w:autoSpaceDE w:val="0"/>
      <w:autoSpaceDN w:val="0"/>
      <w:adjustRightInd w:val="0"/>
      <w:spacing w:after="0" w:line="41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34D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A73A-4239-4667-9B62-7CC867D5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2019-08-14T05:47:00Z</dcterms:created>
  <dcterms:modified xsi:type="dcterms:W3CDTF">2019-08-14T05:47:00Z</dcterms:modified>
</cp:coreProperties>
</file>